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附件7：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4月</w:t>
      </w:r>
      <w:r>
        <w:rPr>
          <w:rFonts w:hint="eastAsia" w:ascii="黑体" w:hAnsi="黑体" w:eastAsia="黑体"/>
          <w:sz w:val="36"/>
          <w:szCs w:val="36"/>
        </w:rPr>
        <w:t>统考突发事件情况登记表》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考生姓名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考生学号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偶</w:t>
            </w:r>
            <w:r>
              <w:rPr>
                <w:rFonts w:ascii="Calibri" w:hAnsi="Calibri"/>
                <w:szCs w:val="22"/>
              </w:rPr>
              <w:t>发考试科目名称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突</w:t>
            </w:r>
            <w:r>
              <w:rPr>
                <w:rFonts w:ascii="Calibri" w:hAnsi="Calibri"/>
                <w:szCs w:val="22"/>
              </w:rPr>
              <w:t>发事件具体时间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联系电话（手机）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所属学习中心名称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考前是否正常完成</w:t>
            </w:r>
            <w:r>
              <w:rPr>
                <w:rFonts w:hint="eastAsia" w:ascii="Calibri" w:hAnsi="Calibri"/>
                <w:szCs w:val="22"/>
              </w:rPr>
              <w:t>试考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480" w:lineRule="exact"/>
              <w:ind w:firstLine="1050" w:firstLineChars="50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是</w:t>
            </w:r>
            <w:r>
              <w:rPr>
                <w:rFonts w:hint="eastAsia" w:ascii="Calibri" w:hAnsi="Calibri"/>
                <w:szCs w:val="22"/>
              </w:rPr>
              <w:t xml:space="preserve">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考生简述</w:t>
            </w:r>
            <w:r>
              <w:rPr>
                <w:rFonts w:hint="eastAsia" w:ascii="Calibri" w:hAnsi="Calibri"/>
                <w:szCs w:val="22"/>
              </w:rPr>
              <w:t>突</w:t>
            </w:r>
            <w:r>
              <w:rPr>
                <w:rFonts w:ascii="Calibri" w:hAnsi="Calibri"/>
                <w:szCs w:val="22"/>
              </w:rPr>
              <w:t>发事件实际情况：</w:t>
            </w: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  <w:p>
            <w:pPr>
              <w:spacing w:line="480" w:lineRule="exact"/>
              <w:ind w:firstLine="4410" w:firstLineChars="210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登记日期：202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22"/>
              </w:rPr>
              <w:t>年  月   日</w:t>
            </w:r>
          </w:p>
          <w:p>
            <w:pPr>
              <w:spacing w:line="480" w:lineRule="exact"/>
              <w:rPr>
                <w:rFonts w:ascii="Calibri" w:hAnsi="Calibri"/>
                <w:szCs w:val="22"/>
              </w:rPr>
            </w:pPr>
          </w:p>
        </w:tc>
      </w:tr>
    </w:tbl>
    <w:p>
      <w:pPr>
        <w:spacing w:line="48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注：</w:t>
      </w:r>
    </w:p>
    <w:p>
      <w:pPr>
        <w:spacing w:line="400" w:lineRule="exact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1.</w:t>
      </w:r>
      <w:r>
        <w:rPr>
          <w:rFonts w:ascii="Calibri" w:hAnsi="Calibri"/>
          <w:szCs w:val="22"/>
        </w:rPr>
        <w:t>考生将此表及手机拍照取证图片一同上交所在学习中心教务老师</w:t>
      </w:r>
      <w:r>
        <w:rPr>
          <w:rFonts w:hint="eastAsia" w:ascii="Calibri" w:hAnsi="Calibri"/>
          <w:szCs w:val="22"/>
        </w:rPr>
        <w:t>；</w:t>
      </w:r>
    </w:p>
    <w:p>
      <w:pPr>
        <w:spacing w:line="400" w:lineRule="exact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2.考生应确保填写内容及上报图片证据客观真实；</w:t>
      </w:r>
    </w:p>
    <w:p>
      <w:pPr>
        <w:spacing w:line="400" w:lineRule="exact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3.考生应服从考试组织机构审核判定结果及另行安排考试时间。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000000"/>
    <w:rsid w:val="05ED6837"/>
    <w:rsid w:val="13635AFF"/>
    <w:rsid w:val="2CEF46B1"/>
    <w:rsid w:val="35522779"/>
    <w:rsid w:val="4FA5517F"/>
    <w:rsid w:val="5E9E5A93"/>
    <w:rsid w:val="677C538B"/>
    <w:rsid w:val="7D1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187</Characters>
  <Lines>0</Lines>
  <Paragraphs>0</Paragraphs>
  <TotalTime>1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2022-11-02T07:37:00Z</dcterms:created>
  <dc:creator>67471</dc:creator>
  <cp:lastModifiedBy>67471</cp:lastModifiedBy>
  <dcterms:modified xsi:type="dcterms:W3CDTF">2023-03-27T05:32:52Z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11EF90069F344ED68F266839CBAE0917</vt:lpwstr>
  </property>
</Properties>
</file>