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r>
        <w:rPr>
          <w:rFonts w:hint="eastAsia"/>
          <w:b/>
          <w:bCs/>
        </w:rPr>
        <w:t>关于2024年3月统考（在线双机位考试）重要事项的通知</w:t>
      </w:r>
    </w:p>
    <w:p>
      <w:pPr>
        <w:pStyle w:val="7"/>
        <w:jc w:val="center"/>
      </w:pPr>
      <w:r>
        <w:rPr>
          <w:rFonts w:hint="eastAsia"/>
        </w:rPr>
        <w:t>师继学[2024] 号</w:t>
      </w:r>
    </w:p>
    <w:p>
      <w:pPr>
        <w:pStyle w:val="7"/>
        <w:ind w:firstLine="480" w:firstLineChars="200"/>
      </w:pPr>
      <w:r>
        <w:rPr>
          <w:rFonts w:hint="eastAsia"/>
        </w:rPr>
        <w:t>2024年3月统考报名工作已顺利结束，为确保考生顺利完成此次统考（在线双机位考试）。现将考试有关重要事项通知如下：</w:t>
      </w:r>
    </w:p>
    <w:p>
      <w:pPr>
        <w:pStyle w:val="7"/>
        <w:rPr>
          <w:rStyle w:val="12"/>
          <w:sz w:val="28"/>
          <w:szCs w:val="28"/>
        </w:rPr>
      </w:pPr>
      <w:r>
        <w:rPr>
          <w:rStyle w:val="12"/>
          <w:rFonts w:hint="eastAsia"/>
          <w:sz w:val="28"/>
          <w:szCs w:val="28"/>
        </w:rPr>
        <w:t>一、考前准备</w:t>
      </w:r>
    </w:p>
    <w:tbl>
      <w:tblPr>
        <w:tblStyle w:val="10"/>
        <w:tblpPr w:leftFromText="180" w:rightFromText="180" w:vertAnchor="text" w:horzAnchor="page" w:tblpX="1178" w:tblpY="296"/>
        <w:tblOverlap w:val="never"/>
        <w:tblW w:w="9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851"/>
        <w:gridCol w:w="1770"/>
        <w:gridCol w:w="2954"/>
        <w:gridCol w:w="3260"/>
        <w:gridCol w:w="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dxa"/>
        </w:trPr>
        <w:tc>
          <w:tcPr>
            <w:tcW w:w="1555" w:type="dxa"/>
            <w:gridSpan w:val="2"/>
          </w:tcPr>
          <w:p>
            <w:pPr>
              <w:pStyle w:val="7"/>
              <w:rPr>
                <w:rStyle w:val="12"/>
                <w:sz w:val="21"/>
                <w:szCs w:val="21"/>
              </w:rPr>
            </w:pPr>
            <w:r>
              <w:rPr>
                <w:rStyle w:val="12"/>
                <w:rFonts w:hint="eastAsia"/>
                <w:sz w:val="21"/>
                <w:szCs w:val="21"/>
              </w:rPr>
              <w:t>考前准备事项</w:t>
            </w:r>
          </w:p>
        </w:tc>
        <w:tc>
          <w:tcPr>
            <w:tcW w:w="1770" w:type="dxa"/>
          </w:tcPr>
          <w:p>
            <w:pPr>
              <w:pStyle w:val="7"/>
              <w:rPr>
                <w:rStyle w:val="12"/>
                <w:sz w:val="21"/>
                <w:szCs w:val="21"/>
              </w:rPr>
            </w:pPr>
            <w:r>
              <w:rPr>
                <w:rStyle w:val="12"/>
                <w:rFonts w:hint="eastAsia"/>
                <w:sz w:val="21"/>
                <w:szCs w:val="21"/>
              </w:rPr>
              <w:t>时间</w:t>
            </w:r>
          </w:p>
        </w:tc>
        <w:tc>
          <w:tcPr>
            <w:tcW w:w="2954" w:type="dxa"/>
          </w:tcPr>
          <w:p>
            <w:pPr>
              <w:pStyle w:val="7"/>
              <w:rPr>
                <w:rStyle w:val="12"/>
                <w:sz w:val="21"/>
                <w:szCs w:val="21"/>
              </w:rPr>
            </w:pPr>
            <w:r>
              <w:rPr>
                <w:rStyle w:val="12"/>
                <w:rFonts w:hint="eastAsia"/>
                <w:sz w:val="21"/>
                <w:szCs w:val="21"/>
              </w:rPr>
              <w:t>相关内容</w:t>
            </w:r>
          </w:p>
        </w:tc>
        <w:tc>
          <w:tcPr>
            <w:tcW w:w="3260" w:type="dxa"/>
          </w:tcPr>
          <w:p>
            <w:pPr>
              <w:pStyle w:val="7"/>
              <w:rPr>
                <w:rStyle w:val="12"/>
                <w:sz w:val="21"/>
                <w:szCs w:val="21"/>
              </w:rPr>
            </w:pPr>
            <w:r>
              <w:rPr>
                <w:rStyle w:val="12"/>
                <w:rFonts w:hint="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dxa"/>
          <w:trHeight w:val="1805" w:hRule="atLeast"/>
        </w:trPr>
        <w:tc>
          <w:tcPr>
            <w:tcW w:w="1555" w:type="dxa"/>
            <w:gridSpan w:val="2"/>
            <w:vAlign w:val="center"/>
          </w:tcPr>
          <w:p>
            <w:pPr>
              <w:pStyle w:val="7"/>
              <w:rPr>
                <w:rStyle w:val="12"/>
                <w:b w:val="0"/>
                <w:bCs w:val="0"/>
                <w:sz w:val="21"/>
                <w:szCs w:val="21"/>
              </w:rPr>
            </w:pPr>
            <w:r>
              <w:rPr>
                <w:rStyle w:val="12"/>
                <w:rFonts w:hint="eastAsia"/>
                <w:b w:val="0"/>
                <w:sz w:val="21"/>
                <w:szCs w:val="21"/>
              </w:rPr>
              <w:t>下载安装调试考试系统</w:t>
            </w:r>
          </w:p>
        </w:tc>
        <w:tc>
          <w:tcPr>
            <w:tcW w:w="1770" w:type="dxa"/>
            <w:vAlign w:val="center"/>
          </w:tcPr>
          <w:p>
            <w:pPr>
              <w:pStyle w:val="7"/>
              <w:rPr>
                <w:rStyle w:val="12"/>
                <w:b w:val="0"/>
                <w:bCs w:val="0"/>
                <w:sz w:val="21"/>
                <w:szCs w:val="21"/>
              </w:rPr>
            </w:pPr>
            <w:r>
              <w:rPr>
                <w:rStyle w:val="12"/>
                <w:rFonts w:hint="eastAsia"/>
                <w:b w:val="0"/>
                <w:bCs w:val="0"/>
                <w:sz w:val="21"/>
                <w:szCs w:val="21"/>
              </w:rPr>
              <w:t>3月18日至25日</w:t>
            </w:r>
          </w:p>
        </w:tc>
        <w:tc>
          <w:tcPr>
            <w:tcW w:w="2954" w:type="dxa"/>
            <w:vAlign w:val="center"/>
          </w:tcPr>
          <w:p>
            <w:pPr>
              <w:pStyle w:val="19"/>
              <w:framePr w:hSpace="0" w:wrap="auto" w:vAnchor="margin" w:hAnchor="text" w:xAlign="left" w:yAlign="inline"/>
              <w:spacing w:line="240" w:lineRule="auto"/>
              <w:rPr>
                <w:rStyle w:val="12"/>
                <w:szCs w:val="21"/>
              </w:rPr>
            </w:pPr>
            <w:r>
              <w:rPr>
                <w:rStyle w:val="12"/>
                <w:rFonts w:hint="eastAsia"/>
                <w:szCs w:val="21"/>
              </w:rPr>
              <w:t>考试端下载地址：</w:t>
            </w:r>
          </w:p>
          <w:p>
            <w:pPr>
              <w:pStyle w:val="19"/>
              <w:framePr w:hSpace="0" w:wrap="auto" w:vAnchor="margin" w:hAnchor="text" w:xAlign="left" w:yAlign="inline"/>
              <w:spacing w:line="240" w:lineRule="auto"/>
              <w:rPr>
                <w:rStyle w:val="12"/>
                <w:b w:val="0"/>
                <w:bCs w:val="0"/>
                <w:szCs w:val="21"/>
              </w:rPr>
            </w:pPr>
            <w:r>
              <w:rPr>
                <w:rStyle w:val="14"/>
                <w:color w:val="auto"/>
              </w:rPr>
              <w:t>https://eztest.org/exam/session/318087/client/download</w:t>
            </w:r>
          </w:p>
        </w:tc>
        <w:tc>
          <w:tcPr>
            <w:tcW w:w="3260" w:type="dxa"/>
            <w:vAlign w:val="center"/>
          </w:tcPr>
          <w:p>
            <w:pPr>
              <w:pStyle w:val="7"/>
              <w:rPr>
                <w:rStyle w:val="12"/>
                <w:sz w:val="21"/>
                <w:szCs w:val="21"/>
              </w:rPr>
            </w:pPr>
            <w:r>
              <w:rPr>
                <w:rStyle w:val="12"/>
                <w:rFonts w:hint="eastAsia"/>
                <w:color w:val="000000" w:themeColor="text1"/>
                <w:sz w:val="21"/>
                <w:szCs w:val="21"/>
                <w14:textFill>
                  <w14:solidFill>
                    <w14:schemeClr w14:val="tx1"/>
                  </w14:solidFill>
                </w14:textFill>
              </w:rPr>
              <w:t>3月18日至3月25日</w:t>
            </w:r>
            <w:r>
              <w:rPr>
                <w:rFonts w:hint="eastAsia"/>
              </w:rPr>
              <w:t>可在考试系统内点击“支持”获得帮助，工作日人工支持时间为08:00-19:00，其他时间为AI智能技术支持。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dxa"/>
          <w:trHeight w:val="1847" w:hRule="exact"/>
        </w:trPr>
        <w:tc>
          <w:tcPr>
            <w:tcW w:w="704" w:type="dxa"/>
            <w:vMerge w:val="restart"/>
            <w:vAlign w:val="center"/>
          </w:tcPr>
          <w:p>
            <w:pPr>
              <w:pStyle w:val="7"/>
              <w:rPr>
                <w:rStyle w:val="12"/>
                <w:b w:val="0"/>
                <w:bCs w:val="0"/>
                <w:sz w:val="21"/>
                <w:szCs w:val="21"/>
              </w:rPr>
            </w:pPr>
            <w:r>
              <w:rPr>
                <w:rStyle w:val="12"/>
                <w:rFonts w:hint="eastAsia"/>
                <w:b w:val="0"/>
                <w:bCs w:val="0"/>
                <w:sz w:val="21"/>
                <w:szCs w:val="21"/>
              </w:rPr>
              <w:t>模拟考试</w:t>
            </w:r>
          </w:p>
        </w:tc>
        <w:tc>
          <w:tcPr>
            <w:tcW w:w="851" w:type="dxa"/>
            <w:vAlign w:val="center"/>
          </w:tcPr>
          <w:p>
            <w:pPr>
              <w:pStyle w:val="7"/>
              <w:rPr>
                <w:rStyle w:val="12"/>
                <w:b w:val="0"/>
                <w:bCs w:val="0"/>
                <w:sz w:val="21"/>
                <w:szCs w:val="21"/>
              </w:rPr>
            </w:pPr>
            <w:r>
              <w:rPr>
                <w:rStyle w:val="12"/>
                <w:rFonts w:hint="eastAsia"/>
                <w:b w:val="0"/>
                <w:bCs w:val="0"/>
                <w:sz w:val="21"/>
                <w:szCs w:val="21"/>
              </w:rPr>
              <w:t>测试</w:t>
            </w:r>
          </w:p>
        </w:tc>
        <w:tc>
          <w:tcPr>
            <w:tcW w:w="1770" w:type="dxa"/>
            <w:vAlign w:val="center"/>
          </w:tcPr>
          <w:p>
            <w:pPr>
              <w:pStyle w:val="7"/>
              <w:rPr>
                <w:rStyle w:val="12"/>
                <w:b w:val="0"/>
                <w:bCs w:val="0"/>
                <w:sz w:val="21"/>
                <w:szCs w:val="21"/>
              </w:rPr>
            </w:pPr>
            <w:r>
              <w:rPr>
                <w:rStyle w:val="12"/>
                <w:rFonts w:hint="eastAsia"/>
                <w:b w:val="0"/>
                <w:bCs w:val="0"/>
                <w:sz w:val="21"/>
                <w:szCs w:val="21"/>
              </w:rPr>
              <w:t>3月18日09:00至3月25日23:59</w:t>
            </w:r>
          </w:p>
        </w:tc>
        <w:tc>
          <w:tcPr>
            <w:tcW w:w="2954" w:type="dxa"/>
            <w:vAlign w:val="center"/>
          </w:tcPr>
          <w:p>
            <w:pPr>
              <w:pStyle w:val="7"/>
              <w:spacing w:before="0" w:beforeAutospacing="0" w:after="0" w:afterAutospacing="0" w:line="240" w:lineRule="auto"/>
              <w:rPr>
                <w:rStyle w:val="12"/>
                <w:b w:val="0"/>
                <w:bCs w:val="0"/>
                <w:color w:val="000000" w:themeColor="text1"/>
                <w:sz w:val="21"/>
                <w:szCs w:val="21"/>
                <w14:textFill>
                  <w14:solidFill>
                    <w14:schemeClr w14:val="tx1"/>
                  </w14:solidFill>
                </w14:textFill>
              </w:rPr>
            </w:pPr>
            <w:r>
              <w:rPr>
                <w:rStyle w:val="12"/>
                <w:rFonts w:hint="eastAsia"/>
                <w:b w:val="0"/>
                <w:bCs w:val="0"/>
                <w:color w:val="000000" w:themeColor="text1"/>
                <w:sz w:val="21"/>
                <w:szCs w:val="21"/>
                <w14:textFill>
                  <w14:solidFill>
                    <w14:schemeClr w14:val="tx1"/>
                  </w14:solidFill>
                </w14:textFill>
              </w:rPr>
              <w:t>登录模拟考试系统需输入：</w:t>
            </w:r>
          </w:p>
          <w:p>
            <w:pPr>
              <w:pStyle w:val="7"/>
              <w:spacing w:before="0" w:beforeAutospacing="0" w:after="0" w:afterAutospacing="0" w:line="240" w:lineRule="auto"/>
              <w:rPr>
                <w:rStyle w:val="12"/>
                <w:b w:val="0"/>
                <w:bCs w:val="0"/>
                <w:color w:val="000000" w:themeColor="text1"/>
                <w:sz w:val="21"/>
                <w:szCs w:val="21"/>
                <w14:textFill>
                  <w14:solidFill>
                    <w14:schemeClr w14:val="tx1"/>
                  </w14:solidFill>
                </w14:textFill>
              </w:rPr>
            </w:pPr>
            <w:r>
              <w:rPr>
                <w:rStyle w:val="12"/>
                <w:rFonts w:hint="eastAsia"/>
                <w:b w:val="0"/>
                <w:color w:val="000000" w:themeColor="text1"/>
                <w:sz w:val="21"/>
                <w:szCs w:val="21"/>
                <w14:textFill>
                  <w14:solidFill>
                    <w14:schemeClr w14:val="tx1"/>
                  </w14:solidFill>
                </w14:textFill>
              </w:rPr>
              <w:t>模拟考试（测试）</w:t>
            </w:r>
            <w:r>
              <w:rPr>
                <w:rStyle w:val="12"/>
                <w:rFonts w:hint="eastAsia"/>
                <w:b w:val="0"/>
                <w:bCs w:val="0"/>
                <w:color w:val="000000" w:themeColor="text1"/>
                <w:sz w:val="21"/>
                <w:szCs w:val="21"/>
                <w14:textFill>
                  <w14:solidFill>
                    <w14:schemeClr w14:val="tx1"/>
                  </w14:solidFill>
                </w14:textFill>
              </w:rPr>
              <w:t>口令：</w:t>
            </w:r>
            <w:r>
              <w:rPr>
                <w:rStyle w:val="12"/>
                <w:b w:val="0"/>
                <w:bCs w:val="0"/>
                <w:color w:val="000000" w:themeColor="text1"/>
                <w:sz w:val="21"/>
                <w:szCs w:val="21"/>
                <w14:textFill>
                  <w14:solidFill>
                    <w14:schemeClr w14:val="tx1"/>
                  </w14:solidFill>
                </w14:textFill>
              </w:rPr>
              <w:t>318087</w:t>
            </w:r>
          </w:p>
          <w:p>
            <w:pPr>
              <w:pStyle w:val="7"/>
              <w:spacing w:before="0" w:beforeAutospacing="0" w:after="0" w:afterAutospacing="0" w:line="240" w:lineRule="auto"/>
              <w:rPr>
                <w:rStyle w:val="12"/>
                <w:b w:val="0"/>
                <w:bCs w:val="0"/>
                <w:sz w:val="21"/>
                <w:szCs w:val="21"/>
              </w:rPr>
            </w:pPr>
            <w:r>
              <w:rPr>
                <w:rStyle w:val="12"/>
                <w:rFonts w:hint="eastAsia"/>
                <w:b w:val="0"/>
                <w:bCs w:val="0"/>
                <w:color w:val="000000" w:themeColor="text1"/>
                <w:sz w:val="21"/>
                <w:szCs w:val="21"/>
                <w14:textFill>
                  <w14:solidFill>
                    <w14:schemeClr w14:val="tx1"/>
                  </w14:solidFill>
                </w14:textFill>
              </w:rPr>
              <w:t>准考证号：考生身份证号</w:t>
            </w:r>
            <w:r>
              <w:rPr>
                <w:rFonts w:hint="eastAsia"/>
                <w:bCs/>
              </w:rPr>
              <w:t>(字母需大写)</w:t>
            </w:r>
          </w:p>
        </w:tc>
        <w:tc>
          <w:tcPr>
            <w:tcW w:w="3260" w:type="dxa"/>
            <w:vAlign w:val="center"/>
          </w:tcPr>
          <w:p>
            <w:pPr>
              <w:pStyle w:val="7"/>
              <w:rPr>
                <w:rStyle w:val="12"/>
                <w:b w:val="0"/>
                <w:bCs w:val="0"/>
                <w:sz w:val="21"/>
                <w:szCs w:val="21"/>
              </w:rPr>
            </w:pPr>
            <w:r>
              <w:rPr>
                <w:rStyle w:val="12"/>
                <w:rFonts w:hint="eastAsia"/>
                <w:b w:val="0"/>
                <w:sz w:val="21"/>
                <w:szCs w:val="21"/>
              </w:rPr>
              <w:t>模拟试题为统考全科试题，仅用于考生熟悉各科试题呈现形式以及测试考试系统使用。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dxa"/>
          <w:trHeight w:val="3957" w:hRule="exact"/>
        </w:trPr>
        <w:tc>
          <w:tcPr>
            <w:tcW w:w="704" w:type="dxa"/>
            <w:vMerge w:val="continue"/>
            <w:vAlign w:val="center"/>
          </w:tcPr>
          <w:p>
            <w:pPr>
              <w:pStyle w:val="7"/>
              <w:rPr>
                <w:rStyle w:val="12"/>
                <w:b w:val="0"/>
                <w:bCs w:val="0"/>
                <w:sz w:val="21"/>
                <w:szCs w:val="21"/>
              </w:rPr>
            </w:pPr>
          </w:p>
        </w:tc>
        <w:tc>
          <w:tcPr>
            <w:tcW w:w="851" w:type="dxa"/>
            <w:vAlign w:val="center"/>
          </w:tcPr>
          <w:p>
            <w:pPr>
              <w:pStyle w:val="7"/>
              <w:rPr>
                <w:rStyle w:val="12"/>
                <w:bCs w:val="0"/>
                <w:color w:val="FF0000"/>
                <w:sz w:val="21"/>
                <w:szCs w:val="21"/>
              </w:rPr>
            </w:pPr>
            <w:r>
              <w:rPr>
                <w:rStyle w:val="12"/>
                <w:rFonts w:hint="eastAsia"/>
                <w:bCs w:val="0"/>
                <w:color w:val="FF0000"/>
                <w:sz w:val="21"/>
                <w:szCs w:val="21"/>
              </w:rPr>
              <w:t>在线</w:t>
            </w:r>
          </w:p>
          <w:p>
            <w:pPr>
              <w:pStyle w:val="7"/>
              <w:rPr>
                <w:rStyle w:val="12"/>
                <w:b w:val="0"/>
                <w:bCs w:val="0"/>
                <w:sz w:val="21"/>
                <w:szCs w:val="21"/>
              </w:rPr>
            </w:pPr>
            <w:r>
              <w:rPr>
                <w:rStyle w:val="12"/>
                <w:rFonts w:hint="eastAsia"/>
                <w:bCs w:val="0"/>
                <w:color w:val="FF0000"/>
                <w:sz w:val="21"/>
                <w:szCs w:val="21"/>
              </w:rPr>
              <w:t>试考</w:t>
            </w:r>
          </w:p>
        </w:tc>
        <w:tc>
          <w:tcPr>
            <w:tcW w:w="1770" w:type="dxa"/>
            <w:vAlign w:val="center"/>
          </w:tcPr>
          <w:p>
            <w:pPr>
              <w:pStyle w:val="7"/>
              <w:rPr>
                <w:rStyle w:val="12"/>
                <w:b w:val="0"/>
                <w:bCs w:val="0"/>
                <w:sz w:val="21"/>
                <w:szCs w:val="21"/>
              </w:rPr>
            </w:pPr>
            <w:r>
              <w:rPr>
                <w:rStyle w:val="12"/>
                <w:rFonts w:hint="eastAsia"/>
                <w:b w:val="0"/>
                <w:bCs w:val="0"/>
                <w:sz w:val="21"/>
                <w:szCs w:val="21"/>
              </w:rPr>
              <w:t>3月24日</w:t>
            </w:r>
          </w:p>
          <w:p>
            <w:pPr>
              <w:pStyle w:val="7"/>
              <w:rPr>
                <w:rStyle w:val="12"/>
                <w:b w:val="0"/>
                <w:bCs w:val="0"/>
                <w:sz w:val="21"/>
                <w:szCs w:val="21"/>
              </w:rPr>
            </w:pPr>
            <w:r>
              <w:rPr>
                <w:rStyle w:val="12"/>
                <w:rFonts w:hint="eastAsia"/>
                <w:b w:val="0"/>
                <w:bCs w:val="0"/>
                <w:sz w:val="21"/>
                <w:szCs w:val="21"/>
              </w:rPr>
              <w:t>15:00-16:00</w:t>
            </w:r>
          </w:p>
          <w:p>
            <w:pPr>
              <w:pStyle w:val="7"/>
              <w:rPr>
                <w:rStyle w:val="12"/>
                <w:b w:val="0"/>
                <w:bCs w:val="0"/>
                <w:sz w:val="21"/>
                <w:szCs w:val="21"/>
              </w:rPr>
            </w:pPr>
            <w:r>
              <w:rPr>
                <w:rStyle w:val="12"/>
                <w:rFonts w:hint="eastAsia"/>
                <w:b w:val="0"/>
                <w:bCs w:val="0"/>
                <w:sz w:val="21"/>
                <w:szCs w:val="21"/>
              </w:rPr>
              <w:t>（考生可提前30分钟登录考试系统）</w:t>
            </w:r>
          </w:p>
        </w:tc>
        <w:tc>
          <w:tcPr>
            <w:tcW w:w="2954" w:type="dxa"/>
            <w:vAlign w:val="center"/>
          </w:tcPr>
          <w:p>
            <w:pPr>
              <w:pStyle w:val="7"/>
              <w:spacing w:before="0" w:beforeAutospacing="0" w:after="0" w:afterAutospacing="0" w:line="240" w:lineRule="auto"/>
            </w:pPr>
            <w:r>
              <w:rPr>
                <w:rFonts w:hint="eastAsia"/>
              </w:rPr>
              <w:t>1．请全体考生按时参加“模拟考试（在线试考）”，“在线试考”期间检测个人考试设备、网络是否符合考试要求；且务必保持在线30分钟。</w:t>
            </w:r>
          </w:p>
          <w:p>
            <w:pPr>
              <w:pStyle w:val="7"/>
              <w:spacing w:before="0" w:beforeAutospacing="0" w:after="0" w:afterAutospacing="0" w:line="240" w:lineRule="auto"/>
              <w:rPr>
                <w:rStyle w:val="12"/>
                <w:b w:val="0"/>
                <w:bCs w:val="0"/>
                <w:sz w:val="21"/>
                <w:szCs w:val="21"/>
              </w:rPr>
            </w:pPr>
            <w:r>
              <w:rPr>
                <w:rStyle w:val="12"/>
                <w:b w:val="0"/>
                <w:bCs w:val="0"/>
                <w:sz w:val="21"/>
                <w:szCs w:val="21"/>
              </w:rPr>
              <w:t>2</w:t>
            </w:r>
            <w:r>
              <w:rPr>
                <w:rStyle w:val="12"/>
                <w:rFonts w:hint="eastAsia"/>
                <w:b w:val="0"/>
                <w:bCs w:val="0"/>
                <w:sz w:val="21"/>
                <w:szCs w:val="21"/>
              </w:rPr>
              <w:t>．登录模拟考试（在线试考）系统需输入：</w:t>
            </w:r>
          </w:p>
          <w:p>
            <w:pPr>
              <w:pStyle w:val="7"/>
              <w:spacing w:before="0" w:beforeAutospacing="0" w:after="0" w:afterAutospacing="0" w:line="240" w:lineRule="auto"/>
              <w:rPr>
                <w:b/>
              </w:rPr>
            </w:pPr>
            <w:r>
              <w:rPr>
                <w:rStyle w:val="12"/>
                <w:rFonts w:hint="eastAsia"/>
                <w:b w:val="0"/>
                <w:color w:val="FF0000"/>
                <w:sz w:val="21"/>
                <w:szCs w:val="21"/>
              </w:rPr>
              <w:t>模拟（在线试考）考试</w:t>
            </w:r>
            <w:r>
              <w:rPr>
                <w:rFonts w:hint="eastAsia"/>
              </w:rPr>
              <w:t>口令：</w:t>
            </w:r>
            <w:r>
              <w:t>318088</w:t>
            </w:r>
          </w:p>
          <w:p>
            <w:pPr>
              <w:pStyle w:val="7"/>
              <w:spacing w:before="0" w:beforeAutospacing="0" w:after="0" w:afterAutospacing="0" w:line="240" w:lineRule="auto"/>
              <w:rPr>
                <w:rStyle w:val="12"/>
                <w:b w:val="0"/>
                <w:bCs w:val="0"/>
                <w:sz w:val="21"/>
                <w:szCs w:val="21"/>
              </w:rPr>
            </w:pPr>
            <w:r>
              <w:rPr>
                <w:rStyle w:val="12"/>
                <w:rFonts w:hint="eastAsia"/>
                <w:b w:val="0"/>
                <w:bCs w:val="0"/>
                <w:sz w:val="21"/>
                <w:szCs w:val="21"/>
              </w:rPr>
              <w:t>准考证号：考生身份证号</w:t>
            </w:r>
            <w:r>
              <w:rPr>
                <w:rFonts w:hint="eastAsia"/>
                <w:bCs/>
              </w:rPr>
              <w:t>(字母需大写)</w:t>
            </w:r>
          </w:p>
        </w:tc>
        <w:tc>
          <w:tcPr>
            <w:tcW w:w="3260" w:type="dxa"/>
            <w:vAlign w:val="center"/>
          </w:tcPr>
          <w:p>
            <w:pPr>
              <w:pStyle w:val="7"/>
              <w:rPr>
                <w:rStyle w:val="12"/>
                <w:b w:val="0"/>
                <w:bCs w:val="0"/>
                <w:sz w:val="21"/>
                <w:szCs w:val="21"/>
              </w:rPr>
            </w:pPr>
            <w:r>
              <w:rPr>
                <w:rFonts w:hint="eastAsia"/>
              </w:rPr>
              <w:t>如遇技术问题可联系考试界面的“支持”获取帮助。</w:t>
            </w:r>
            <w:r>
              <w:rPr>
                <w:rFonts w:hint="eastAsia"/>
                <w:color w:val="000000" w:themeColor="text1"/>
                <w14:textFill>
                  <w14:solidFill>
                    <w14:schemeClr w14:val="tx1"/>
                  </w14:solidFill>
                </w14:textFill>
              </w:rPr>
              <w:t>人工支持时间为14:30-16:00。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9555" w:type="dxa"/>
            <w:gridSpan w:val="6"/>
          </w:tcPr>
          <w:p>
            <w:pPr>
              <w:pStyle w:val="7"/>
              <w:rPr>
                <w:rStyle w:val="12"/>
                <w:sz w:val="21"/>
                <w:szCs w:val="21"/>
              </w:rPr>
            </w:pPr>
            <w:r>
              <w:rPr>
                <w:rStyle w:val="12"/>
                <w:rFonts w:hint="eastAsia"/>
                <w:sz w:val="21"/>
                <w:szCs w:val="21"/>
              </w:rPr>
              <w:t>温馨提示：</w:t>
            </w:r>
          </w:p>
          <w:p>
            <w:pPr>
              <w:pStyle w:val="7"/>
              <w:rPr>
                <w:color w:val="FF0000"/>
              </w:rPr>
            </w:pPr>
            <w:r>
              <w:rPr>
                <w:rStyle w:val="12"/>
                <w:rFonts w:hint="eastAsia"/>
                <w:b w:val="0"/>
                <w:sz w:val="21"/>
                <w:szCs w:val="21"/>
              </w:rPr>
              <w:t>1.考试平台将提前1天分别给考生发送“模拟考试（测试）”“模拟考试（在线试考）”</w:t>
            </w:r>
            <w:r>
              <w:rPr>
                <w:rStyle w:val="12"/>
                <w:rFonts w:hint="eastAsia"/>
                <w:b w:val="0"/>
                <w:bCs w:val="0"/>
                <w:sz w:val="21"/>
                <w:szCs w:val="21"/>
              </w:rPr>
              <w:t xml:space="preserve">“正式考试”的短信提醒，请各位考生注意查收。    </w:t>
            </w:r>
            <w:r>
              <w:rPr>
                <w:rStyle w:val="12"/>
                <w:rFonts w:hint="eastAsia"/>
                <w:b w:val="0"/>
                <w:bCs w:val="0"/>
                <w:sz w:val="21"/>
                <w:szCs w:val="21"/>
                <w:lang w:val="en-US" w:eastAsia="zh-CN"/>
              </w:rPr>
              <w:t xml:space="preserve">                                                     </w:t>
            </w:r>
            <w:r>
              <w:rPr>
                <w:rStyle w:val="12"/>
                <w:rFonts w:hint="eastAsia"/>
                <w:b w:val="0"/>
                <w:bCs w:val="0"/>
                <w:sz w:val="21"/>
                <w:szCs w:val="21"/>
              </w:rPr>
              <w:t>2.请</w:t>
            </w:r>
            <w:r>
              <w:rPr>
                <w:rStyle w:val="12"/>
                <w:rFonts w:hint="eastAsia"/>
                <w:b w:val="0"/>
                <w:sz w:val="21"/>
                <w:szCs w:val="21"/>
              </w:rPr>
              <w:t>考生进入客户端下载页面下载并安装最新版易考客户端，下载、安装、调试考试系统可参考附件1、附件2、附件3的相关内容。</w:t>
            </w:r>
            <w:r>
              <w:rPr>
                <w:rStyle w:val="12"/>
                <w:rFonts w:hint="eastAsia"/>
                <w:b w:val="0"/>
                <w:bCs w:val="0"/>
                <w:sz w:val="21"/>
                <w:szCs w:val="21"/>
              </w:rPr>
              <w:t xml:space="preserve">                                                               </w:t>
            </w:r>
            <w:r>
              <w:rPr>
                <w:rStyle w:val="12"/>
                <w:rFonts w:hint="eastAsia"/>
                <w:b w:val="0"/>
                <w:bCs w:val="0"/>
                <w:sz w:val="21"/>
                <w:szCs w:val="21"/>
                <w:lang w:val="en-US" w:eastAsia="zh-CN"/>
              </w:rPr>
              <w:t xml:space="preserve">  </w:t>
            </w:r>
            <w:r>
              <w:rPr>
                <w:rStyle w:val="12"/>
                <w:rFonts w:hint="eastAsia"/>
                <w:b w:val="0"/>
                <w:bCs w:val="0"/>
                <w:sz w:val="21"/>
                <w:szCs w:val="21"/>
              </w:rPr>
              <w:t>3.请考生务必按通知参考模拟考试，完成考试设备软硬件、网络调试，熟悉考试系统答题界面。</w:t>
            </w:r>
            <w:r>
              <w:rPr>
                <w:rStyle w:val="12"/>
                <w:rFonts w:hint="eastAsia"/>
                <w:color w:val="FF0000"/>
                <w:sz w:val="21"/>
                <w:szCs w:val="21"/>
              </w:rPr>
              <w:t>切记调试好的考试设备到正式考试之前，不要再安装其他软件，保持良好运行状态。</w:t>
            </w:r>
          </w:p>
        </w:tc>
      </w:tr>
    </w:tbl>
    <w:p>
      <w:pPr>
        <w:pStyle w:val="7"/>
        <w:rPr>
          <w:rStyle w:val="12"/>
          <w:sz w:val="28"/>
          <w:szCs w:val="28"/>
        </w:rPr>
      </w:pPr>
      <w:r>
        <w:rPr>
          <w:rStyle w:val="12"/>
          <w:rFonts w:hint="eastAsia"/>
          <w:sz w:val="28"/>
          <w:szCs w:val="28"/>
        </w:rPr>
        <w:t>二、正式考试</w:t>
      </w:r>
    </w:p>
    <w:p>
      <w:pPr>
        <w:pStyle w:val="7"/>
        <w:rPr>
          <w:rStyle w:val="12"/>
        </w:rPr>
      </w:pPr>
      <w:r>
        <w:rPr>
          <w:rStyle w:val="12"/>
          <w:rFonts w:hint="eastAsia"/>
        </w:rPr>
        <w:t>1.各科目对应考试时间与</w:t>
      </w:r>
      <w:r>
        <w:rPr>
          <w:rFonts w:hint="eastAsia"/>
          <w:color w:val="000000" w:themeColor="text1"/>
          <w14:textFill>
            <w14:solidFill>
              <w14:schemeClr w14:val="tx1"/>
            </w14:solidFill>
          </w14:textFill>
        </w:rPr>
        <w:t>考生登录考试系统步骤</w:t>
      </w:r>
    </w:p>
    <w:tbl>
      <w:tblPr>
        <w:tblStyle w:val="10"/>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4"/>
        <w:gridCol w:w="1557"/>
        <w:gridCol w:w="1570"/>
        <w:gridCol w:w="2552"/>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restart"/>
            <w:vAlign w:val="center"/>
          </w:tcPr>
          <w:p>
            <w:pPr>
              <w:rPr>
                <w:rFonts w:ascii="宋体" w:hAnsi="宋体" w:eastAsia="宋体" w:cs="宋体"/>
                <w:sz w:val="28"/>
                <w:szCs w:val="28"/>
              </w:rPr>
            </w:pPr>
            <w:r>
              <w:rPr>
                <w:rFonts w:hint="eastAsia"/>
              </w:rPr>
              <w:t>考试科目</w:t>
            </w:r>
          </w:p>
        </w:tc>
        <w:tc>
          <w:tcPr>
            <w:tcW w:w="1557" w:type="dxa"/>
            <w:vMerge w:val="restart"/>
            <w:vAlign w:val="center"/>
          </w:tcPr>
          <w:p>
            <w:pPr>
              <w:rPr>
                <w:rFonts w:ascii="宋体" w:hAnsi="宋体" w:eastAsia="宋体" w:cs="宋体"/>
                <w:sz w:val="28"/>
                <w:szCs w:val="28"/>
              </w:rPr>
            </w:pPr>
            <w:r>
              <w:rPr>
                <w:rFonts w:hint="eastAsia"/>
              </w:rPr>
              <w:t>考试日期</w:t>
            </w:r>
          </w:p>
        </w:tc>
        <w:tc>
          <w:tcPr>
            <w:tcW w:w="1570" w:type="dxa"/>
            <w:vMerge w:val="restart"/>
            <w:vAlign w:val="center"/>
          </w:tcPr>
          <w:p>
            <w:pPr>
              <w:rPr>
                <w:rFonts w:ascii="宋体" w:hAnsi="宋体" w:eastAsia="宋体" w:cs="宋体"/>
                <w:sz w:val="28"/>
                <w:szCs w:val="28"/>
              </w:rPr>
            </w:pPr>
            <w:r>
              <w:rPr>
                <w:rFonts w:hint="eastAsia"/>
              </w:rPr>
              <w:t>考试时间</w:t>
            </w:r>
          </w:p>
        </w:tc>
        <w:tc>
          <w:tcPr>
            <w:tcW w:w="5245" w:type="dxa"/>
            <w:gridSpan w:val="2"/>
          </w:tcPr>
          <w:p>
            <w:pPr>
              <w:rPr>
                <w:rFonts w:ascii="宋体" w:hAnsi="宋体" w:eastAsia="宋体" w:cs="宋体"/>
                <w:sz w:val="28"/>
                <w:szCs w:val="28"/>
              </w:rPr>
            </w:pPr>
            <w:r>
              <w:rPr>
                <w:rFonts w:hint="eastAsia"/>
              </w:rPr>
              <w:t>考生登录考试系统步骤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tcPr>
          <w:p/>
        </w:tc>
        <w:tc>
          <w:tcPr>
            <w:tcW w:w="1557" w:type="dxa"/>
            <w:vMerge w:val="continue"/>
          </w:tcPr>
          <w:p/>
        </w:tc>
        <w:tc>
          <w:tcPr>
            <w:tcW w:w="1570" w:type="dxa"/>
            <w:vMerge w:val="continue"/>
          </w:tcPr>
          <w:p/>
        </w:tc>
        <w:tc>
          <w:tcPr>
            <w:tcW w:w="2552" w:type="dxa"/>
            <w:vAlign w:val="center"/>
          </w:tcPr>
          <w:p>
            <w:pPr>
              <w:rPr>
                <w:rFonts w:ascii="微软雅黑" w:hAnsi="微软雅黑" w:eastAsia="微软雅黑"/>
                <w:b/>
                <w:bCs/>
                <w:color w:val="000000" w:themeColor="text1"/>
                <w14:textFill>
                  <w14:solidFill>
                    <w14:schemeClr w14:val="tx1"/>
                  </w14:solidFill>
                </w14:textFill>
              </w:rPr>
            </w:pPr>
            <w:r>
              <w:rPr>
                <w:rFonts w:hint="eastAsia"/>
              </w:rPr>
              <w:t>第1步：输入考试口令</w:t>
            </w:r>
          </w:p>
        </w:tc>
        <w:tc>
          <w:tcPr>
            <w:tcW w:w="2693" w:type="dxa"/>
            <w:vAlign w:val="center"/>
          </w:tcPr>
          <w:p>
            <w:pPr>
              <w:rPr>
                <w:rFonts w:ascii="微软雅黑" w:hAnsi="微软雅黑" w:eastAsia="微软雅黑"/>
                <w:b/>
                <w:bCs/>
                <w:color w:val="000000" w:themeColor="text1"/>
                <w14:textFill>
                  <w14:solidFill>
                    <w14:schemeClr w14:val="tx1"/>
                  </w14:solidFill>
                </w14:textFill>
              </w:rPr>
            </w:pPr>
            <w:r>
              <w:rPr>
                <w:rFonts w:hint="eastAsia"/>
              </w:rPr>
              <w:t>第2步：输入</w:t>
            </w:r>
            <w:r>
              <w:rPr>
                <w:rStyle w:val="12"/>
                <w:rFonts w:hint="eastAsia" w:ascii="宋体" w:hAnsi="宋体" w:eastAsia="宋体" w:cs="宋体"/>
                <w:b w:val="0"/>
                <w:bCs w:val="0"/>
                <w:color w:val="FF0000"/>
                <w:szCs w:val="21"/>
              </w:rPr>
              <w:t>准考证号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restart"/>
            <w:vAlign w:val="center"/>
          </w:tcPr>
          <w:p>
            <w:pPr>
              <w:rPr>
                <w:rFonts w:ascii="宋体" w:hAnsi="宋体" w:eastAsia="宋体" w:cs="宋体"/>
                <w:sz w:val="28"/>
                <w:szCs w:val="28"/>
              </w:rPr>
            </w:pPr>
            <w:r>
              <w:rPr>
                <w:rFonts w:hint="eastAsia"/>
              </w:rPr>
              <w:t>大学英语</w:t>
            </w:r>
            <w:r>
              <w:t>B</w:t>
            </w:r>
          </w:p>
        </w:tc>
        <w:tc>
          <w:tcPr>
            <w:tcW w:w="1557" w:type="dxa"/>
            <w:vMerge w:val="restart"/>
            <w:vAlign w:val="center"/>
          </w:tcPr>
          <w:p>
            <w:pPr>
              <w:rPr>
                <w:rFonts w:ascii="宋体" w:hAnsi="宋体" w:eastAsia="宋体" w:cs="宋体"/>
                <w:sz w:val="28"/>
                <w:szCs w:val="28"/>
              </w:rPr>
            </w:pPr>
            <w:r>
              <w:rPr>
                <w:rFonts w:hint="eastAsia"/>
              </w:rPr>
              <w:t>3</w:t>
            </w:r>
            <w:r>
              <w:t>月</w:t>
            </w:r>
            <w:r>
              <w:rPr>
                <w:rFonts w:hint="eastAsia"/>
              </w:rPr>
              <w:t>30</w:t>
            </w:r>
            <w:r>
              <w:t>日</w:t>
            </w:r>
          </w:p>
        </w:tc>
        <w:tc>
          <w:tcPr>
            <w:tcW w:w="1570" w:type="dxa"/>
          </w:tcPr>
          <w:p>
            <w:pPr>
              <w:rPr>
                <w:rFonts w:ascii="宋体" w:hAnsi="宋体" w:cs="宋体"/>
                <w:sz w:val="28"/>
                <w:szCs w:val="28"/>
              </w:rPr>
            </w:pPr>
            <w:r>
              <w:t>8:30-10:00</w:t>
            </w:r>
            <w:r>
              <w:rPr>
                <w:rFonts w:hint="eastAsia"/>
              </w:rPr>
              <w:t xml:space="preserve">           </w:t>
            </w:r>
          </w:p>
        </w:tc>
        <w:tc>
          <w:tcPr>
            <w:tcW w:w="2552" w:type="dxa"/>
            <w:vAlign w:val="center"/>
          </w:tcPr>
          <w:p>
            <w:r>
              <w:t>318089</w:t>
            </w:r>
          </w:p>
        </w:tc>
        <w:tc>
          <w:tcPr>
            <w:tcW w:w="2693" w:type="dxa"/>
            <w:vMerge w:val="restart"/>
            <w:vAlign w:val="center"/>
          </w:tcPr>
          <w:p/>
          <w:p/>
          <w:p/>
          <w:p/>
          <w:p>
            <w:r>
              <w:rPr>
                <w:rFonts w:hint="eastAsia"/>
              </w:rPr>
              <w:t xml:space="preserve">考生身份证号        </w:t>
            </w:r>
          </w:p>
          <w:p>
            <w:r>
              <w:rPr>
                <w:rFonts w:hint="eastAsia" w:ascii="宋体" w:hAnsi="宋体" w:eastAsia="宋体"/>
                <w:sz w:val="18"/>
                <w:szCs w:val="20"/>
              </w:rPr>
              <w:t>（</w:t>
            </w:r>
            <w:r>
              <w:rPr>
                <w:rFonts w:hint="eastAsia" w:ascii="宋体" w:hAnsi="宋体" w:eastAsia="宋体" w:cs="宋体"/>
                <w:sz w:val="18"/>
                <w:szCs w:val="18"/>
              </w:rPr>
              <w:t>字母需大写)</w:t>
            </w:r>
          </w:p>
          <w:p/>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04" w:type="dxa"/>
            <w:vMerge w:val="continue"/>
          </w:tcPr>
          <w:p/>
        </w:tc>
        <w:tc>
          <w:tcPr>
            <w:tcW w:w="1557" w:type="dxa"/>
            <w:vMerge w:val="continue"/>
          </w:tcPr>
          <w:p/>
        </w:tc>
        <w:tc>
          <w:tcPr>
            <w:tcW w:w="1570" w:type="dxa"/>
          </w:tcPr>
          <w:p>
            <w:pPr>
              <w:rPr>
                <w:rFonts w:ascii="宋体" w:hAnsi="宋体" w:eastAsia="宋体" w:cs="宋体"/>
                <w:sz w:val="28"/>
                <w:szCs w:val="28"/>
              </w:rPr>
            </w:pPr>
            <w:r>
              <w:t>1</w:t>
            </w:r>
            <w:r>
              <w:rPr>
                <w:rFonts w:hint="eastAsia"/>
              </w:rPr>
              <w:t>0</w:t>
            </w:r>
            <w:r>
              <w:t>:</w:t>
            </w:r>
            <w:r>
              <w:rPr>
                <w:rFonts w:hint="eastAsia"/>
              </w:rPr>
              <w:t>3</w:t>
            </w:r>
            <w:r>
              <w:t>0-12:</w:t>
            </w:r>
            <w:r>
              <w:rPr>
                <w:rFonts w:hint="eastAsia"/>
              </w:rPr>
              <w:t>0</w:t>
            </w:r>
            <w:r>
              <w:t>0</w:t>
            </w:r>
          </w:p>
        </w:tc>
        <w:tc>
          <w:tcPr>
            <w:tcW w:w="2552" w:type="dxa"/>
            <w:vAlign w:val="center"/>
          </w:tcPr>
          <w:p>
            <w:r>
              <w:t>318090</w:t>
            </w:r>
          </w:p>
        </w:tc>
        <w:tc>
          <w:tcPr>
            <w:tcW w:w="2693" w:type="dxa"/>
            <w:vMerge w:val="continue"/>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tcPr>
          <w:p/>
        </w:tc>
        <w:tc>
          <w:tcPr>
            <w:tcW w:w="1557" w:type="dxa"/>
            <w:vMerge w:val="continue"/>
          </w:tcPr>
          <w:p/>
        </w:tc>
        <w:tc>
          <w:tcPr>
            <w:tcW w:w="1570" w:type="dxa"/>
          </w:tcPr>
          <w:p>
            <w:pPr>
              <w:rPr>
                <w:rFonts w:ascii="宋体" w:hAnsi="宋体" w:eastAsia="宋体" w:cs="宋体"/>
                <w:sz w:val="28"/>
                <w:szCs w:val="28"/>
              </w:rPr>
            </w:pPr>
            <w:r>
              <w:t>1</w:t>
            </w:r>
            <w:r>
              <w:rPr>
                <w:rFonts w:hint="eastAsia"/>
              </w:rPr>
              <w:t>3</w:t>
            </w:r>
            <w:r>
              <w:t>:</w:t>
            </w:r>
            <w:r>
              <w:rPr>
                <w:rFonts w:hint="eastAsia"/>
              </w:rPr>
              <w:t>3</w:t>
            </w:r>
            <w:r>
              <w:t>0-15:</w:t>
            </w:r>
            <w:r>
              <w:rPr>
                <w:rFonts w:hint="eastAsia"/>
              </w:rPr>
              <w:t>0</w:t>
            </w:r>
            <w:r>
              <w:t>0</w:t>
            </w:r>
          </w:p>
        </w:tc>
        <w:tc>
          <w:tcPr>
            <w:tcW w:w="2552" w:type="dxa"/>
            <w:vAlign w:val="center"/>
          </w:tcPr>
          <w:p>
            <w:r>
              <w:t>318091</w:t>
            </w:r>
          </w:p>
        </w:tc>
        <w:tc>
          <w:tcPr>
            <w:tcW w:w="2693"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restart"/>
            <w:vAlign w:val="center"/>
          </w:tcPr>
          <w:p>
            <w:pPr>
              <w:rPr>
                <w:rFonts w:ascii="宋体" w:hAnsi="宋体" w:eastAsia="宋体" w:cs="宋体"/>
                <w:sz w:val="28"/>
                <w:szCs w:val="28"/>
              </w:rPr>
            </w:pPr>
            <w:r>
              <w:rPr>
                <w:rFonts w:hint="eastAsia"/>
              </w:rPr>
              <w:t>计算机应用基础</w:t>
            </w:r>
          </w:p>
        </w:tc>
        <w:tc>
          <w:tcPr>
            <w:tcW w:w="1557" w:type="dxa"/>
            <w:vMerge w:val="restart"/>
            <w:vAlign w:val="center"/>
          </w:tcPr>
          <w:p>
            <w:pPr>
              <w:rPr>
                <w:rFonts w:ascii="宋体" w:hAnsi="宋体" w:eastAsia="宋体" w:cs="宋体"/>
                <w:sz w:val="28"/>
                <w:szCs w:val="28"/>
              </w:rPr>
            </w:pPr>
            <w:r>
              <w:rPr>
                <w:rFonts w:hint="eastAsia"/>
              </w:rPr>
              <w:t>3</w:t>
            </w:r>
            <w:r>
              <w:t>月</w:t>
            </w:r>
            <w:r>
              <w:rPr>
                <w:rFonts w:hint="eastAsia"/>
              </w:rPr>
              <w:t>31</w:t>
            </w:r>
            <w:r>
              <w:t>日</w:t>
            </w:r>
          </w:p>
        </w:tc>
        <w:tc>
          <w:tcPr>
            <w:tcW w:w="1570" w:type="dxa"/>
          </w:tcPr>
          <w:p>
            <w:pPr>
              <w:rPr>
                <w:rFonts w:ascii="宋体" w:hAnsi="宋体" w:eastAsia="宋体" w:cs="宋体"/>
                <w:sz w:val="28"/>
                <w:szCs w:val="28"/>
              </w:rPr>
            </w:pPr>
            <w:r>
              <w:t>8:30-10:00</w:t>
            </w:r>
          </w:p>
        </w:tc>
        <w:tc>
          <w:tcPr>
            <w:tcW w:w="2552" w:type="dxa"/>
            <w:vAlign w:val="center"/>
          </w:tcPr>
          <w:p>
            <w:r>
              <w:t>318092</w:t>
            </w:r>
          </w:p>
        </w:tc>
        <w:tc>
          <w:tcPr>
            <w:tcW w:w="2693"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vAlign w:val="center"/>
          </w:tcPr>
          <w:p/>
        </w:tc>
        <w:tc>
          <w:tcPr>
            <w:tcW w:w="1557" w:type="dxa"/>
            <w:vMerge w:val="continue"/>
            <w:vAlign w:val="center"/>
          </w:tcPr>
          <w:p/>
        </w:tc>
        <w:tc>
          <w:tcPr>
            <w:tcW w:w="1570" w:type="dxa"/>
          </w:tcPr>
          <w:p>
            <w:pPr>
              <w:rPr>
                <w:rFonts w:ascii="宋体" w:hAnsi="宋体" w:eastAsia="宋体" w:cs="宋体"/>
                <w:sz w:val="28"/>
                <w:szCs w:val="28"/>
              </w:rPr>
            </w:pPr>
            <w:r>
              <w:t>1</w:t>
            </w:r>
            <w:r>
              <w:rPr>
                <w:rFonts w:hint="eastAsia"/>
              </w:rPr>
              <w:t>0</w:t>
            </w:r>
            <w:r>
              <w:t>:</w:t>
            </w:r>
            <w:r>
              <w:rPr>
                <w:rFonts w:hint="eastAsia"/>
              </w:rPr>
              <w:t>3</w:t>
            </w:r>
            <w:r>
              <w:t>0-12:</w:t>
            </w:r>
            <w:r>
              <w:rPr>
                <w:rFonts w:hint="eastAsia"/>
              </w:rPr>
              <w:t>0</w:t>
            </w:r>
            <w:r>
              <w:t>0</w:t>
            </w:r>
          </w:p>
        </w:tc>
        <w:tc>
          <w:tcPr>
            <w:tcW w:w="2552" w:type="dxa"/>
            <w:vAlign w:val="center"/>
          </w:tcPr>
          <w:p>
            <w:r>
              <w:t>318093</w:t>
            </w:r>
          </w:p>
        </w:tc>
        <w:tc>
          <w:tcPr>
            <w:tcW w:w="2693"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vAlign w:val="center"/>
          </w:tcPr>
          <w:p/>
        </w:tc>
        <w:tc>
          <w:tcPr>
            <w:tcW w:w="1557" w:type="dxa"/>
            <w:vMerge w:val="continue"/>
            <w:vAlign w:val="center"/>
          </w:tcPr>
          <w:p/>
        </w:tc>
        <w:tc>
          <w:tcPr>
            <w:tcW w:w="1570" w:type="dxa"/>
          </w:tcPr>
          <w:p>
            <w:pPr>
              <w:rPr>
                <w:rFonts w:ascii="宋体" w:hAnsi="宋体" w:eastAsia="宋体" w:cs="宋体"/>
                <w:sz w:val="28"/>
                <w:szCs w:val="28"/>
              </w:rPr>
            </w:pPr>
            <w:r>
              <w:t>1</w:t>
            </w:r>
            <w:r>
              <w:rPr>
                <w:rFonts w:hint="eastAsia"/>
              </w:rPr>
              <w:t>3</w:t>
            </w:r>
            <w:r>
              <w:t>:</w:t>
            </w:r>
            <w:r>
              <w:rPr>
                <w:rFonts w:hint="eastAsia"/>
              </w:rPr>
              <w:t>3</w:t>
            </w:r>
            <w:r>
              <w:t>0-15:</w:t>
            </w:r>
            <w:r>
              <w:rPr>
                <w:rFonts w:hint="eastAsia"/>
              </w:rPr>
              <w:t>0</w:t>
            </w:r>
            <w:r>
              <w:t>0</w:t>
            </w:r>
          </w:p>
        </w:tc>
        <w:tc>
          <w:tcPr>
            <w:tcW w:w="2552" w:type="dxa"/>
            <w:vAlign w:val="center"/>
          </w:tcPr>
          <w:p>
            <w:r>
              <w:t>318094</w:t>
            </w:r>
          </w:p>
        </w:tc>
        <w:tc>
          <w:tcPr>
            <w:tcW w:w="2693"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Align w:val="center"/>
          </w:tcPr>
          <w:p>
            <w:pPr>
              <w:rPr>
                <w:rFonts w:ascii="宋体" w:hAnsi="宋体" w:eastAsia="宋体" w:cs="宋体"/>
                <w:sz w:val="28"/>
                <w:szCs w:val="28"/>
              </w:rPr>
            </w:pPr>
            <w:r>
              <w:rPr>
                <w:rFonts w:hint="eastAsia"/>
              </w:rPr>
              <w:t>大学语文</w:t>
            </w:r>
            <w:r>
              <w:t>A</w:t>
            </w:r>
          </w:p>
        </w:tc>
        <w:tc>
          <w:tcPr>
            <w:tcW w:w="1557" w:type="dxa"/>
            <w:vAlign w:val="center"/>
          </w:tcPr>
          <w:p>
            <w:pPr>
              <w:rPr>
                <w:rFonts w:ascii="宋体" w:hAnsi="宋体" w:eastAsia="宋体" w:cs="宋体"/>
                <w:sz w:val="28"/>
                <w:szCs w:val="28"/>
              </w:rPr>
            </w:pPr>
            <w:r>
              <w:rPr>
                <w:rFonts w:hint="eastAsia"/>
              </w:rPr>
              <w:t>3</w:t>
            </w:r>
            <w:r>
              <w:t>月</w:t>
            </w:r>
            <w:r>
              <w:rPr>
                <w:rFonts w:hint="eastAsia"/>
              </w:rPr>
              <w:t>31</w:t>
            </w:r>
            <w:r>
              <w:t>日</w:t>
            </w:r>
          </w:p>
        </w:tc>
        <w:tc>
          <w:tcPr>
            <w:tcW w:w="1570" w:type="dxa"/>
          </w:tcPr>
          <w:p>
            <w:pPr>
              <w:rPr>
                <w:rFonts w:ascii="宋体" w:hAnsi="宋体" w:eastAsia="宋体" w:cs="宋体"/>
                <w:sz w:val="28"/>
                <w:szCs w:val="28"/>
              </w:rPr>
            </w:pPr>
            <w:r>
              <w:t>1</w:t>
            </w:r>
            <w:r>
              <w:rPr>
                <w:rFonts w:hint="eastAsia"/>
              </w:rPr>
              <w:t>3</w:t>
            </w:r>
            <w:r>
              <w:t>:</w:t>
            </w:r>
            <w:r>
              <w:rPr>
                <w:rFonts w:hint="eastAsia"/>
              </w:rPr>
              <w:t>3</w:t>
            </w:r>
            <w:r>
              <w:t>0-15:</w:t>
            </w:r>
            <w:r>
              <w:rPr>
                <w:rFonts w:hint="eastAsia"/>
              </w:rPr>
              <w:t>0</w:t>
            </w:r>
            <w:r>
              <w:t>0</w:t>
            </w:r>
          </w:p>
        </w:tc>
        <w:tc>
          <w:tcPr>
            <w:tcW w:w="2552" w:type="dxa"/>
            <w:vAlign w:val="center"/>
          </w:tcPr>
          <w:p>
            <w:r>
              <w:t>318095</w:t>
            </w:r>
          </w:p>
        </w:tc>
        <w:tc>
          <w:tcPr>
            <w:tcW w:w="2693"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Align w:val="center"/>
          </w:tcPr>
          <w:p>
            <w:pPr>
              <w:rPr>
                <w:rFonts w:ascii="宋体" w:hAnsi="宋体" w:eastAsia="宋体" w:cs="宋体"/>
                <w:sz w:val="28"/>
                <w:szCs w:val="28"/>
              </w:rPr>
            </w:pPr>
            <w:r>
              <w:rPr>
                <w:rFonts w:hint="eastAsia"/>
              </w:rPr>
              <w:t>大学语文</w:t>
            </w:r>
            <w:r>
              <w:t>B</w:t>
            </w:r>
          </w:p>
        </w:tc>
        <w:tc>
          <w:tcPr>
            <w:tcW w:w="1557" w:type="dxa"/>
            <w:vAlign w:val="center"/>
          </w:tcPr>
          <w:p>
            <w:pPr>
              <w:rPr>
                <w:rFonts w:ascii="宋体" w:hAnsi="宋体" w:eastAsia="宋体" w:cs="宋体"/>
                <w:sz w:val="28"/>
                <w:szCs w:val="28"/>
              </w:rPr>
            </w:pPr>
            <w:r>
              <w:rPr>
                <w:rFonts w:hint="eastAsia"/>
              </w:rPr>
              <w:t>3</w:t>
            </w:r>
            <w:r>
              <w:t>月</w:t>
            </w:r>
            <w:r>
              <w:rPr>
                <w:rFonts w:hint="eastAsia"/>
              </w:rPr>
              <w:t>31</w:t>
            </w:r>
            <w:r>
              <w:t>日</w:t>
            </w:r>
          </w:p>
        </w:tc>
        <w:tc>
          <w:tcPr>
            <w:tcW w:w="1570" w:type="dxa"/>
            <w:vAlign w:val="center"/>
          </w:tcPr>
          <w:p>
            <w:pPr>
              <w:rPr>
                <w:rFonts w:ascii="宋体" w:hAnsi="宋体" w:eastAsia="宋体" w:cs="宋体"/>
                <w:sz w:val="28"/>
                <w:szCs w:val="28"/>
              </w:rPr>
            </w:pPr>
            <w:r>
              <w:t>1</w:t>
            </w:r>
            <w:r>
              <w:rPr>
                <w:rFonts w:hint="eastAsia"/>
              </w:rPr>
              <w:t>3</w:t>
            </w:r>
            <w:r>
              <w:t>:</w:t>
            </w:r>
            <w:r>
              <w:rPr>
                <w:rFonts w:hint="eastAsia"/>
              </w:rPr>
              <w:t>3</w:t>
            </w:r>
            <w:r>
              <w:t>0-15:</w:t>
            </w:r>
            <w:r>
              <w:rPr>
                <w:rFonts w:hint="eastAsia"/>
              </w:rPr>
              <w:t>0</w:t>
            </w:r>
            <w:r>
              <w:t>0</w:t>
            </w:r>
          </w:p>
        </w:tc>
        <w:tc>
          <w:tcPr>
            <w:tcW w:w="2552" w:type="dxa"/>
            <w:vAlign w:val="center"/>
          </w:tcPr>
          <w:p>
            <w:r>
              <w:t>318096</w:t>
            </w:r>
          </w:p>
        </w:tc>
        <w:tc>
          <w:tcPr>
            <w:tcW w:w="2693"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76" w:type="dxa"/>
            <w:gridSpan w:val="5"/>
            <w:vAlign w:val="center"/>
          </w:tcPr>
          <w:p>
            <w:pPr>
              <w:rPr>
                <w:rFonts w:ascii="微软雅黑" w:hAnsi="微软雅黑" w:eastAsia="微软雅黑"/>
              </w:rPr>
            </w:pPr>
            <w:r>
              <w:rPr>
                <w:rFonts w:hint="eastAsia"/>
              </w:rPr>
              <w:t>说明：考生应提前30分钟登录考试系统并调试好考试设备，确保网络畅通，等待正式考试开始。</w:t>
            </w:r>
          </w:p>
        </w:tc>
      </w:tr>
    </w:tbl>
    <w:p>
      <w:pPr>
        <w:pStyle w:val="7"/>
        <w:rPr>
          <w:rStyle w:val="12"/>
          <w:rFonts w:hint="eastAsia"/>
        </w:rPr>
      </w:pPr>
    </w:p>
    <w:p>
      <w:pPr>
        <w:pStyle w:val="7"/>
        <w:rPr>
          <w:rStyle w:val="12"/>
        </w:rPr>
      </w:pPr>
      <w:bookmarkStart w:id="0" w:name="_GoBack"/>
      <w:bookmarkEnd w:id="0"/>
      <w:r>
        <w:rPr>
          <w:rStyle w:val="12"/>
          <w:rFonts w:hint="eastAsia"/>
        </w:rPr>
        <w:t>2.考生注意事项</w:t>
      </w:r>
    </w:p>
    <w:p>
      <w:pPr>
        <w:pStyle w:val="7"/>
        <w:ind w:firstLine="480" w:firstLineChars="200"/>
        <w:rPr>
          <w:spacing w:val="-6"/>
        </w:rPr>
      </w:pPr>
      <w:r>
        <w:rPr>
          <w:rStyle w:val="12"/>
          <w:rFonts w:hint="eastAsia"/>
          <w:b w:val="0"/>
        </w:rPr>
        <w:t>（1）考生须在考前仔细阅读</w:t>
      </w:r>
      <w:r>
        <w:rPr>
          <w:rFonts w:hint="eastAsia"/>
          <w:bCs/>
        </w:rPr>
        <w:t>《</w:t>
      </w:r>
      <w:r>
        <w:rPr>
          <w:rFonts w:hint="eastAsia"/>
        </w:rPr>
        <w:t>答题过程操作》（附件</w:t>
      </w:r>
      <w:r>
        <w:t>4</w:t>
      </w:r>
      <w:r>
        <w:rPr>
          <w:rFonts w:hint="eastAsia"/>
        </w:rPr>
        <w:t>）、《常见问题解决办法》（附件</w:t>
      </w:r>
      <w:r>
        <w:t>5</w:t>
      </w:r>
      <w:r>
        <w:rPr>
          <w:rFonts w:hint="eastAsia"/>
        </w:rPr>
        <w:t>），熟悉考试系统各项功能操作以及考试中遇到常见问题的正确解决方法。</w:t>
      </w:r>
    </w:p>
    <w:p>
      <w:pPr>
        <w:pStyle w:val="7"/>
        <w:ind w:firstLine="480" w:firstLineChars="200"/>
        <w:rPr>
          <w:rFonts w:asciiTheme="minorEastAsia" w:hAnsiTheme="minorEastAsia"/>
        </w:rPr>
      </w:pPr>
      <w:r>
        <w:rPr>
          <w:rFonts w:hint="eastAsia"/>
        </w:rPr>
        <w:t>（2）考生</w:t>
      </w:r>
      <w:r>
        <w:rPr>
          <w:rFonts w:hint="eastAsia" w:asciiTheme="minorEastAsia" w:hAnsiTheme="minorEastAsia"/>
        </w:rPr>
        <w:t>须在考前仔细阅读</w:t>
      </w:r>
      <w:r>
        <w:rPr>
          <w:rFonts w:hint="eastAsia"/>
        </w:rPr>
        <w:t>《违纪作弊判定及处理办法》（附件</w:t>
      </w:r>
      <w:r>
        <w:t>6</w:t>
      </w:r>
      <w:r>
        <w:rPr>
          <w:rFonts w:hint="eastAsia"/>
        </w:rPr>
        <w:t>）。</w:t>
      </w:r>
      <w:r>
        <w:rPr>
          <w:rFonts w:hint="eastAsia" w:asciiTheme="minorEastAsia" w:hAnsiTheme="minorEastAsia"/>
        </w:rPr>
        <w:t>杜绝考试违纪、作弊行为发生。</w:t>
      </w:r>
      <w:r>
        <w:rPr>
          <w:rFonts w:hint="eastAsia"/>
        </w:rPr>
        <w:t>考生应按报名时所选定的各科考试时间及场次准时参加考试，</w:t>
      </w:r>
      <w:r>
        <w:rPr>
          <w:rFonts w:hint="eastAsia" w:asciiTheme="minorEastAsia" w:hAnsiTheme="minorEastAsia"/>
        </w:rPr>
        <w:t>独立认真完成相应科目考试。</w:t>
      </w:r>
    </w:p>
    <w:p>
      <w:pPr>
        <w:pStyle w:val="7"/>
        <w:ind w:firstLine="480" w:firstLineChars="200"/>
        <w:rPr>
          <w:spacing w:val="-6"/>
        </w:rPr>
      </w:pPr>
      <w:r>
        <w:rPr>
          <w:rFonts w:hint="eastAsia"/>
        </w:rPr>
        <w:t>（3）各科考试时长为90分钟，正式开考30分钟后禁止迟到考生登录考试页面考试（考试系统自动关闭）。考生进入考试系统作答满60分钟后可提前交卷；满90分钟，系统自动提交答卷。</w:t>
      </w:r>
    </w:p>
    <w:p>
      <w:pPr>
        <w:pStyle w:val="7"/>
        <w:ind w:firstLine="480" w:firstLineChars="200"/>
      </w:pPr>
      <w:r>
        <w:rPr>
          <w:rFonts w:hint="eastAsia"/>
        </w:rPr>
        <w:t>（4）考试期间如遇监考员发送的警示或提示信息，考生须立即进行响应并按监考员指令配合调整。</w:t>
      </w:r>
    </w:p>
    <w:p>
      <w:pPr>
        <w:pStyle w:val="7"/>
        <w:ind w:firstLine="480" w:firstLineChars="200"/>
      </w:pPr>
      <w:r>
        <w:rPr>
          <w:rStyle w:val="12"/>
          <w:rFonts w:hint="eastAsia"/>
          <w:b w:val="0"/>
        </w:rPr>
        <w:t>（5）</w:t>
      </w:r>
      <w:r>
        <w:rPr>
          <w:rFonts w:hint="eastAsia"/>
        </w:rPr>
        <w:t>考试期间如遇设备或操作等技术问题，考生可点击答题界面右侧的“支持”获取帮助；如无法在线联系技术解决，可拨打400-881-2468热线联系解决。</w:t>
      </w:r>
    </w:p>
    <w:p>
      <w:pPr>
        <w:pStyle w:val="7"/>
        <w:ind w:firstLine="480" w:firstLineChars="200"/>
        <w:rPr>
          <w:rStyle w:val="12"/>
        </w:rPr>
      </w:pPr>
      <w:r>
        <w:rPr>
          <w:rFonts w:hint="eastAsia"/>
        </w:rPr>
        <w:t>（6）考试期间如遇突发事件考生可填写《2024年3月统考突发事件情况登记表》（附件</w:t>
      </w:r>
      <w:r>
        <w:t>7</w:t>
      </w:r>
      <w:r>
        <w:rPr>
          <w:rFonts w:hint="eastAsia"/>
        </w:rPr>
        <w:t>），并和相关证明材料</w:t>
      </w:r>
      <w:r>
        <w:rPr>
          <w:rFonts w:ascii="Calibri" w:hAnsi="Calibri"/>
          <w:szCs w:val="22"/>
        </w:rPr>
        <w:t>一同上交所在学习中心教务老师</w:t>
      </w:r>
      <w:r>
        <w:rPr>
          <w:rFonts w:hint="eastAsia"/>
        </w:rPr>
        <w:t>。</w:t>
      </w:r>
    </w:p>
    <w:p>
      <w:pPr>
        <w:pStyle w:val="7"/>
        <w:rPr>
          <w:rStyle w:val="12"/>
          <w:rFonts w:hint="eastAsia"/>
        </w:rPr>
      </w:pPr>
    </w:p>
    <w:p>
      <w:pPr>
        <w:pStyle w:val="7"/>
        <w:rPr>
          <w:rStyle w:val="12"/>
          <w:rFonts w:hint="eastAsia"/>
        </w:rPr>
      </w:pPr>
    </w:p>
    <w:p>
      <w:pPr>
        <w:pStyle w:val="7"/>
      </w:pPr>
      <w:r>
        <w:rPr>
          <w:rStyle w:val="12"/>
          <w:rFonts w:hint="eastAsia"/>
        </w:rPr>
        <w:t>三、成绩发布</w:t>
      </w:r>
    </w:p>
    <w:p>
      <w:pPr>
        <w:pStyle w:val="7"/>
      </w:pPr>
      <w:r>
        <w:rPr>
          <w:rFonts w:hint="eastAsia"/>
        </w:rPr>
        <w:t>统考成绩发布时间预计5月上旬，届时将另行通知。</w:t>
      </w:r>
    </w:p>
    <w:p/>
    <w:p/>
    <w:p/>
    <w:p/>
    <w:p>
      <w:pPr>
        <w:jc w:val="left"/>
      </w:pPr>
      <w:r>
        <w:rPr>
          <w:rFonts w:hint="eastAsia"/>
        </w:rPr>
        <w:t>附件1：考试环境及其考试设备</w:t>
      </w:r>
    </w:p>
    <w:p>
      <w:pPr>
        <w:jc w:val="left"/>
      </w:pPr>
      <w:r>
        <w:rPr>
          <w:rFonts w:hint="eastAsia"/>
        </w:rPr>
        <w:t>附件2：客户端下载、安装和调试</w:t>
      </w:r>
    </w:p>
    <w:p>
      <w:pPr>
        <w:jc w:val="left"/>
      </w:pPr>
      <w:r>
        <w:rPr>
          <w:rFonts w:hint="eastAsia"/>
        </w:rPr>
        <w:t>附件3：考生视频监控布置</w:t>
      </w:r>
    </w:p>
    <w:p>
      <w:pPr>
        <w:jc w:val="left"/>
      </w:pPr>
      <w:r>
        <w:rPr>
          <w:rFonts w:hint="eastAsia"/>
        </w:rPr>
        <w:t>附件4：答题过程操作</w:t>
      </w:r>
    </w:p>
    <w:p>
      <w:pPr>
        <w:jc w:val="left"/>
      </w:pPr>
      <w:r>
        <w:rPr>
          <w:rFonts w:hint="eastAsia"/>
        </w:rPr>
        <w:t>附件5：常见问题解决办法</w:t>
      </w:r>
    </w:p>
    <w:p>
      <w:pPr>
        <w:jc w:val="left"/>
      </w:pPr>
      <w:r>
        <w:rPr>
          <w:rFonts w:hint="eastAsia"/>
        </w:rPr>
        <w:t>附件</w:t>
      </w:r>
      <w:r>
        <w:t>6</w:t>
      </w:r>
      <w:r>
        <w:rPr>
          <w:rFonts w:hint="eastAsia"/>
        </w:rPr>
        <w:t>：违纪作弊判定及处理办法</w:t>
      </w:r>
    </w:p>
    <w:p>
      <w:pPr>
        <w:jc w:val="left"/>
      </w:pPr>
      <w:r>
        <w:rPr>
          <w:rFonts w:hint="eastAsia"/>
        </w:rPr>
        <w:t>附件</w:t>
      </w:r>
      <w:r>
        <w:t>7</w:t>
      </w:r>
      <w:r>
        <w:rPr>
          <w:rFonts w:hint="eastAsia"/>
        </w:rPr>
        <w:t>：2024年3月统考突发事件情况登记表</w:t>
      </w:r>
    </w:p>
    <w:p>
      <w:pPr>
        <w:pStyle w:val="7"/>
      </w:pPr>
    </w:p>
    <w:p>
      <w:pPr>
        <w:pStyle w:val="7"/>
      </w:pPr>
    </w:p>
    <w:p>
      <w:pPr>
        <w:pStyle w:val="7"/>
      </w:pPr>
    </w:p>
    <w:p>
      <w:pPr>
        <w:pStyle w:val="7"/>
        <w:ind w:firstLine="4320" w:firstLineChars="1800"/>
      </w:pPr>
      <w:r>
        <w:rPr>
          <w:rFonts w:hint="eastAsia"/>
        </w:rPr>
        <w:t>北京师范大学继续教育与教师培训学院</w:t>
      </w:r>
    </w:p>
    <w:p>
      <w:r>
        <w:t xml:space="preserve">                             </w:t>
      </w:r>
      <w:r>
        <w:rPr>
          <w:rFonts w:hint="eastAsia"/>
        </w:rPr>
        <w:t>2024年3月12日</w:t>
      </w:r>
    </w:p>
    <w:sectPr>
      <w:pgSz w:w="11906" w:h="16838"/>
      <w:pgMar w:top="1213" w:right="1179" w:bottom="1213" w:left="1179"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p>
  </w:footnote>
  <w:footnote w:type="continuationSeparator" w:id="1">
    <w:p>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yYjZhZTVhMDcyM2M5NWE1YzQ2NDdiYWVlYzI1ZGQifQ=="/>
  </w:docVars>
  <w:rsids>
    <w:rsidRoot w:val="00EC04C9"/>
    <w:rsid w:val="000731BD"/>
    <w:rsid w:val="000F2CD5"/>
    <w:rsid w:val="00130E57"/>
    <w:rsid w:val="001822A0"/>
    <w:rsid w:val="001B54EC"/>
    <w:rsid w:val="001E6B0D"/>
    <w:rsid w:val="002028A3"/>
    <w:rsid w:val="00217F36"/>
    <w:rsid w:val="00277531"/>
    <w:rsid w:val="002D4FAC"/>
    <w:rsid w:val="003401FF"/>
    <w:rsid w:val="00343ACE"/>
    <w:rsid w:val="003502A8"/>
    <w:rsid w:val="003B1145"/>
    <w:rsid w:val="003E3DAE"/>
    <w:rsid w:val="003F10E8"/>
    <w:rsid w:val="00402522"/>
    <w:rsid w:val="00444530"/>
    <w:rsid w:val="00495C25"/>
    <w:rsid w:val="004B74CC"/>
    <w:rsid w:val="005421A3"/>
    <w:rsid w:val="00553DB2"/>
    <w:rsid w:val="005E4E7B"/>
    <w:rsid w:val="005E5114"/>
    <w:rsid w:val="0067797B"/>
    <w:rsid w:val="00686FA2"/>
    <w:rsid w:val="006D31DA"/>
    <w:rsid w:val="0071333D"/>
    <w:rsid w:val="00727900"/>
    <w:rsid w:val="00733E26"/>
    <w:rsid w:val="00820F66"/>
    <w:rsid w:val="008630EB"/>
    <w:rsid w:val="00877EE4"/>
    <w:rsid w:val="009064FC"/>
    <w:rsid w:val="009141A8"/>
    <w:rsid w:val="009527C0"/>
    <w:rsid w:val="00976257"/>
    <w:rsid w:val="009F3DE2"/>
    <w:rsid w:val="00A44F25"/>
    <w:rsid w:val="00A56978"/>
    <w:rsid w:val="00AA02A8"/>
    <w:rsid w:val="00AB4AB4"/>
    <w:rsid w:val="00AD45E1"/>
    <w:rsid w:val="00B1442A"/>
    <w:rsid w:val="00B24662"/>
    <w:rsid w:val="00B36C42"/>
    <w:rsid w:val="00B46771"/>
    <w:rsid w:val="00B505EE"/>
    <w:rsid w:val="00B50740"/>
    <w:rsid w:val="00B51AFB"/>
    <w:rsid w:val="00C17601"/>
    <w:rsid w:val="00C51CE3"/>
    <w:rsid w:val="00CD269E"/>
    <w:rsid w:val="00D10D89"/>
    <w:rsid w:val="00D1715E"/>
    <w:rsid w:val="00D241E7"/>
    <w:rsid w:val="00D24FF0"/>
    <w:rsid w:val="00D31927"/>
    <w:rsid w:val="00D47371"/>
    <w:rsid w:val="00D54750"/>
    <w:rsid w:val="00DA72DA"/>
    <w:rsid w:val="00DD41C6"/>
    <w:rsid w:val="00DF699B"/>
    <w:rsid w:val="00E4552E"/>
    <w:rsid w:val="00E54C2E"/>
    <w:rsid w:val="00E574BA"/>
    <w:rsid w:val="00E736D4"/>
    <w:rsid w:val="00EC04C9"/>
    <w:rsid w:val="00F01800"/>
    <w:rsid w:val="00F11F1B"/>
    <w:rsid w:val="00F13177"/>
    <w:rsid w:val="00F235F8"/>
    <w:rsid w:val="00F3278C"/>
    <w:rsid w:val="00F36AB2"/>
    <w:rsid w:val="00F42689"/>
    <w:rsid w:val="00F936D3"/>
    <w:rsid w:val="00F96A2F"/>
    <w:rsid w:val="00FB429A"/>
    <w:rsid w:val="00FD772F"/>
    <w:rsid w:val="010E087A"/>
    <w:rsid w:val="01527EDF"/>
    <w:rsid w:val="01AE15BA"/>
    <w:rsid w:val="01EE7C08"/>
    <w:rsid w:val="024B4E52"/>
    <w:rsid w:val="02720839"/>
    <w:rsid w:val="02C941D1"/>
    <w:rsid w:val="030B2A3C"/>
    <w:rsid w:val="030D4945"/>
    <w:rsid w:val="034D095E"/>
    <w:rsid w:val="04137DFA"/>
    <w:rsid w:val="0458161A"/>
    <w:rsid w:val="04CC5F8C"/>
    <w:rsid w:val="04F50C32"/>
    <w:rsid w:val="05DF1B34"/>
    <w:rsid w:val="065D35AE"/>
    <w:rsid w:val="068E6F7D"/>
    <w:rsid w:val="06D25D4A"/>
    <w:rsid w:val="06F846B1"/>
    <w:rsid w:val="07BC60B3"/>
    <w:rsid w:val="08314CF2"/>
    <w:rsid w:val="08CE42EF"/>
    <w:rsid w:val="08D613F6"/>
    <w:rsid w:val="094A3B6B"/>
    <w:rsid w:val="09B94F9F"/>
    <w:rsid w:val="0AF618DB"/>
    <w:rsid w:val="0BA15CEB"/>
    <w:rsid w:val="0BE91440"/>
    <w:rsid w:val="0C191D25"/>
    <w:rsid w:val="0C2B3807"/>
    <w:rsid w:val="0CAE6912"/>
    <w:rsid w:val="0CB8130E"/>
    <w:rsid w:val="0CF02814"/>
    <w:rsid w:val="0D8256A8"/>
    <w:rsid w:val="0DB11887"/>
    <w:rsid w:val="0E9E2C57"/>
    <w:rsid w:val="1053332C"/>
    <w:rsid w:val="106D43EE"/>
    <w:rsid w:val="1083397E"/>
    <w:rsid w:val="11D81B98"/>
    <w:rsid w:val="11DF30C9"/>
    <w:rsid w:val="12490E8B"/>
    <w:rsid w:val="12881ED4"/>
    <w:rsid w:val="1548367B"/>
    <w:rsid w:val="156F6E5A"/>
    <w:rsid w:val="157E1973"/>
    <w:rsid w:val="158E5532"/>
    <w:rsid w:val="15F07F9B"/>
    <w:rsid w:val="15F64E85"/>
    <w:rsid w:val="16D14DFB"/>
    <w:rsid w:val="170D692B"/>
    <w:rsid w:val="177A2BB1"/>
    <w:rsid w:val="182A0E16"/>
    <w:rsid w:val="182E7347"/>
    <w:rsid w:val="18982224"/>
    <w:rsid w:val="1A174AC0"/>
    <w:rsid w:val="1A2D65E1"/>
    <w:rsid w:val="1AAB4D8E"/>
    <w:rsid w:val="1CFD03E0"/>
    <w:rsid w:val="1DF60118"/>
    <w:rsid w:val="1E684081"/>
    <w:rsid w:val="1EFC5931"/>
    <w:rsid w:val="1F58428D"/>
    <w:rsid w:val="1F7F413E"/>
    <w:rsid w:val="1F8B663F"/>
    <w:rsid w:val="206F41B2"/>
    <w:rsid w:val="207372BD"/>
    <w:rsid w:val="20A51982"/>
    <w:rsid w:val="21350F58"/>
    <w:rsid w:val="21623278"/>
    <w:rsid w:val="21F901D7"/>
    <w:rsid w:val="22AC349C"/>
    <w:rsid w:val="236E69CE"/>
    <w:rsid w:val="249B4BA3"/>
    <w:rsid w:val="24E16D01"/>
    <w:rsid w:val="24F66C50"/>
    <w:rsid w:val="24FA6740"/>
    <w:rsid w:val="25D24FC7"/>
    <w:rsid w:val="25F46930"/>
    <w:rsid w:val="267B565F"/>
    <w:rsid w:val="27375ADC"/>
    <w:rsid w:val="27773FD7"/>
    <w:rsid w:val="27932534"/>
    <w:rsid w:val="28184ED7"/>
    <w:rsid w:val="285E0D94"/>
    <w:rsid w:val="28744909"/>
    <w:rsid w:val="288D78CB"/>
    <w:rsid w:val="289A78F2"/>
    <w:rsid w:val="28A349F9"/>
    <w:rsid w:val="295D104C"/>
    <w:rsid w:val="2973086F"/>
    <w:rsid w:val="2C1B3FF5"/>
    <w:rsid w:val="2C361368"/>
    <w:rsid w:val="2C730E56"/>
    <w:rsid w:val="2C732934"/>
    <w:rsid w:val="2D2B320F"/>
    <w:rsid w:val="2D962D7E"/>
    <w:rsid w:val="2DC518B5"/>
    <w:rsid w:val="2DEC299E"/>
    <w:rsid w:val="2E450300"/>
    <w:rsid w:val="2E954DE4"/>
    <w:rsid w:val="301937F3"/>
    <w:rsid w:val="301B57BD"/>
    <w:rsid w:val="30656A38"/>
    <w:rsid w:val="30E42053"/>
    <w:rsid w:val="31363720"/>
    <w:rsid w:val="31684A32"/>
    <w:rsid w:val="31B80978"/>
    <w:rsid w:val="32EB591A"/>
    <w:rsid w:val="332052B3"/>
    <w:rsid w:val="34D0301A"/>
    <w:rsid w:val="34F34F5A"/>
    <w:rsid w:val="352E4A04"/>
    <w:rsid w:val="356419B4"/>
    <w:rsid w:val="361C39E7"/>
    <w:rsid w:val="3702297A"/>
    <w:rsid w:val="37335F00"/>
    <w:rsid w:val="379D2F5B"/>
    <w:rsid w:val="388760E5"/>
    <w:rsid w:val="399470ED"/>
    <w:rsid w:val="3B2C087E"/>
    <w:rsid w:val="3B8B2F94"/>
    <w:rsid w:val="3C642299"/>
    <w:rsid w:val="3C7A5009"/>
    <w:rsid w:val="3C940DD1"/>
    <w:rsid w:val="3EBF1A09"/>
    <w:rsid w:val="3F3146B5"/>
    <w:rsid w:val="404A3A8F"/>
    <w:rsid w:val="40B233F0"/>
    <w:rsid w:val="41801923"/>
    <w:rsid w:val="424F4E28"/>
    <w:rsid w:val="429A6A15"/>
    <w:rsid w:val="429E4757"/>
    <w:rsid w:val="42A8519C"/>
    <w:rsid w:val="433424D7"/>
    <w:rsid w:val="43AE707B"/>
    <w:rsid w:val="44006D4C"/>
    <w:rsid w:val="4450382F"/>
    <w:rsid w:val="45413D49"/>
    <w:rsid w:val="45BE2CE3"/>
    <w:rsid w:val="45E05087"/>
    <w:rsid w:val="467C0E18"/>
    <w:rsid w:val="47723ABC"/>
    <w:rsid w:val="47B265AF"/>
    <w:rsid w:val="48091638"/>
    <w:rsid w:val="4831774D"/>
    <w:rsid w:val="485A1120"/>
    <w:rsid w:val="48D44153"/>
    <w:rsid w:val="48FA020D"/>
    <w:rsid w:val="496C078A"/>
    <w:rsid w:val="49FE1F7F"/>
    <w:rsid w:val="4A6A2FC4"/>
    <w:rsid w:val="4A80180B"/>
    <w:rsid w:val="4A9A2FF5"/>
    <w:rsid w:val="4AE051E1"/>
    <w:rsid w:val="4B26353C"/>
    <w:rsid w:val="4BD765E4"/>
    <w:rsid w:val="4BE8259F"/>
    <w:rsid w:val="4CB36B1C"/>
    <w:rsid w:val="4D1D271C"/>
    <w:rsid w:val="4D2E0486"/>
    <w:rsid w:val="4D92310A"/>
    <w:rsid w:val="4DDC25D7"/>
    <w:rsid w:val="4E1C29D4"/>
    <w:rsid w:val="4E6323B1"/>
    <w:rsid w:val="4E685C19"/>
    <w:rsid w:val="4F135B85"/>
    <w:rsid w:val="4F552641"/>
    <w:rsid w:val="4FA26D59"/>
    <w:rsid w:val="50B138A7"/>
    <w:rsid w:val="50E30BB0"/>
    <w:rsid w:val="50F47C38"/>
    <w:rsid w:val="51254295"/>
    <w:rsid w:val="51DB4C1F"/>
    <w:rsid w:val="536D782E"/>
    <w:rsid w:val="53AB743D"/>
    <w:rsid w:val="53D14261"/>
    <w:rsid w:val="53DF24DA"/>
    <w:rsid w:val="53F1220D"/>
    <w:rsid w:val="54444A33"/>
    <w:rsid w:val="54AB6860"/>
    <w:rsid w:val="54B95421"/>
    <w:rsid w:val="56365413"/>
    <w:rsid w:val="56CB31E9"/>
    <w:rsid w:val="583059FA"/>
    <w:rsid w:val="58901C83"/>
    <w:rsid w:val="59066D85"/>
    <w:rsid w:val="59171729"/>
    <w:rsid w:val="59B83EF9"/>
    <w:rsid w:val="5A1D0200"/>
    <w:rsid w:val="5A590978"/>
    <w:rsid w:val="5AEA55E1"/>
    <w:rsid w:val="5B172EA1"/>
    <w:rsid w:val="5B8F47E5"/>
    <w:rsid w:val="5D7B2B89"/>
    <w:rsid w:val="5E8F38C0"/>
    <w:rsid w:val="5F487ACD"/>
    <w:rsid w:val="5FCF7CA5"/>
    <w:rsid w:val="5FEC1737"/>
    <w:rsid w:val="60DA4289"/>
    <w:rsid w:val="610712C2"/>
    <w:rsid w:val="614024DE"/>
    <w:rsid w:val="618F19E3"/>
    <w:rsid w:val="61B52ACC"/>
    <w:rsid w:val="62397BA1"/>
    <w:rsid w:val="6372336A"/>
    <w:rsid w:val="64025D70"/>
    <w:rsid w:val="644E5B80"/>
    <w:rsid w:val="64874BF3"/>
    <w:rsid w:val="65513C49"/>
    <w:rsid w:val="6593581A"/>
    <w:rsid w:val="660F648F"/>
    <w:rsid w:val="675462A4"/>
    <w:rsid w:val="67EB5499"/>
    <w:rsid w:val="67F02AB0"/>
    <w:rsid w:val="69085BD7"/>
    <w:rsid w:val="6912136F"/>
    <w:rsid w:val="69220DA9"/>
    <w:rsid w:val="69CC3ACF"/>
    <w:rsid w:val="6A9A521F"/>
    <w:rsid w:val="6B6F1F3D"/>
    <w:rsid w:val="6C054650"/>
    <w:rsid w:val="6C0C1E82"/>
    <w:rsid w:val="6C5A2BED"/>
    <w:rsid w:val="6CBD4F2A"/>
    <w:rsid w:val="6E865F1C"/>
    <w:rsid w:val="6FA0300D"/>
    <w:rsid w:val="7036571F"/>
    <w:rsid w:val="712437CA"/>
    <w:rsid w:val="7169742F"/>
    <w:rsid w:val="71C61832"/>
    <w:rsid w:val="71E80C9B"/>
    <w:rsid w:val="722872EA"/>
    <w:rsid w:val="72F571CC"/>
    <w:rsid w:val="73612FD8"/>
    <w:rsid w:val="736B1B84"/>
    <w:rsid w:val="743044EF"/>
    <w:rsid w:val="743D735F"/>
    <w:rsid w:val="74FE3C02"/>
    <w:rsid w:val="756D1BE3"/>
    <w:rsid w:val="76157B85"/>
    <w:rsid w:val="77304C77"/>
    <w:rsid w:val="7747529D"/>
    <w:rsid w:val="77882D05"/>
    <w:rsid w:val="77B75398"/>
    <w:rsid w:val="786453D8"/>
    <w:rsid w:val="788D434B"/>
    <w:rsid w:val="798D7CF1"/>
    <w:rsid w:val="7B0C59FB"/>
    <w:rsid w:val="7B1D7C08"/>
    <w:rsid w:val="7B9A1258"/>
    <w:rsid w:val="7C17665E"/>
    <w:rsid w:val="7D047DBD"/>
    <w:rsid w:val="7D1F2150"/>
    <w:rsid w:val="7D843BCD"/>
    <w:rsid w:val="7E3239CA"/>
    <w:rsid w:val="7E5A6A7D"/>
    <w:rsid w:val="7F6D03F1"/>
    <w:rsid w:val="7F734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exact"/>
      <w:jc w:val="center"/>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8"/>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Balloon Text"/>
    <w:basedOn w:val="1"/>
    <w:link w:val="20"/>
    <w:autoRedefine/>
    <w:semiHidden/>
    <w:unhideWhenUsed/>
    <w:qFormat/>
    <w:uiPriority w:val="99"/>
    <w:rPr>
      <w:sz w:val="18"/>
      <w:szCs w:val="18"/>
    </w:rPr>
  </w:style>
  <w:style w:type="paragraph" w:styleId="5">
    <w:name w:val="footer"/>
    <w:basedOn w:val="1"/>
    <w:link w:val="17"/>
    <w:autoRedefine/>
    <w:unhideWhenUsed/>
    <w:qFormat/>
    <w:uiPriority w:val="99"/>
    <w:pPr>
      <w:tabs>
        <w:tab w:val="center" w:pos="4153"/>
        <w:tab w:val="right" w:pos="8306"/>
      </w:tabs>
      <w:snapToGrid w:val="0"/>
      <w:jc w:val="left"/>
    </w:pPr>
    <w:rPr>
      <w:sz w:val="18"/>
      <w:szCs w:val="18"/>
    </w:rPr>
  </w:style>
  <w:style w:type="paragraph" w:styleId="6">
    <w:name w:val="header"/>
    <w:basedOn w:val="1"/>
    <w:link w:val="16"/>
    <w:autoRedefine/>
    <w:unhideWhenUsed/>
    <w:qFormat/>
    <w:uiPriority w:val="99"/>
    <w:pPr>
      <w:pBdr>
        <w:bottom w:val="single" w:color="auto" w:sz="6" w:space="1"/>
      </w:pBdr>
      <w:tabs>
        <w:tab w:val="center" w:pos="4153"/>
        <w:tab w:val="right" w:pos="8306"/>
      </w:tabs>
      <w:snapToGrid w:val="0"/>
    </w:pPr>
    <w:rPr>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eastAsia="宋体" w:cs="宋体"/>
      <w:color w:val="000000"/>
      <w:kern w:val="0"/>
      <w:sz w:val="24"/>
      <w:szCs w:val="24"/>
    </w:rPr>
  </w:style>
  <w:style w:type="paragraph" w:styleId="8">
    <w:name w:val="annotation subject"/>
    <w:basedOn w:val="3"/>
    <w:next w:val="3"/>
    <w:link w:val="22"/>
    <w:semiHidden/>
    <w:unhideWhenUsed/>
    <w:qFormat/>
    <w:uiPriority w:val="99"/>
    <w:rPr>
      <w:b/>
      <w:bCs/>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22"/>
    <w:rPr>
      <w:b/>
      <w:bCs/>
    </w:rPr>
  </w:style>
  <w:style w:type="character" w:styleId="13">
    <w:name w:val="FollowedHyperlink"/>
    <w:basedOn w:val="11"/>
    <w:autoRedefine/>
    <w:semiHidden/>
    <w:unhideWhenUsed/>
    <w:qFormat/>
    <w:uiPriority w:val="99"/>
    <w:rPr>
      <w:color w:val="800080" w:themeColor="followedHyperlink"/>
      <w:u w:val="single"/>
      <w14:textFill>
        <w14:solidFill>
          <w14:schemeClr w14:val="folHlink"/>
        </w14:solidFill>
      </w14:textFill>
    </w:rPr>
  </w:style>
  <w:style w:type="character" w:styleId="14">
    <w:name w:val="Hyperlink"/>
    <w:basedOn w:val="11"/>
    <w:autoRedefine/>
    <w:unhideWhenUsed/>
    <w:qFormat/>
    <w:uiPriority w:val="99"/>
    <w:rPr>
      <w:color w:val="0000FF" w:themeColor="hyperlink"/>
      <w:u w:val="single"/>
      <w14:textFill>
        <w14:solidFill>
          <w14:schemeClr w14:val="hlink"/>
        </w14:solidFill>
      </w14:textFill>
    </w:rPr>
  </w:style>
  <w:style w:type="character" w:styleId="15">
    <w:name w:val="annotation reference"/>
    <w:basedOn w:val="11"/>
    <w:autoRedefine/>
    <w:semiHidden/>
    <w:unhideWhenUsed/>
    <w:qFormat/>
    <w:uiPriority w:val="99"/>
    <w:rPr>
      <w:sz w:val="21"/>
      <w:szCs w:val="21"/>
    </w:rPr>
  </w:style>
  <w:style w:type="character" w:customStyle="1" w:styleId="16">
    <w:name w:val="页眉 字符"/>
    <w:basedOn w:val="11"/>
    <w:link w:val="6"/>
    <w:autoRedefine/>
    <w:qFormat/>
    <w:uiPriority w:val="99"/>
    <w:rPr>
      <w:sz w:val="18"/>
      <w:szCs w:val="18"/>
    </w:rPr>
  </w:style>
  <w:style w:type="character" w:customStyle="1" w:styleId="17">
    <w:name w:val="页脚 字符"/>
    <w:basedOn w:val="11"/>
    <w:link w:val="5"/>
    <w:qFormat/>
    <w:uiPriority w:val="99"/>
    <w:rPr>
      <w:sz w:val="18"/>
      <w:szCs w:val="18"/>
    </w:rPr>
  </w:style>
  <w:style w:type="character" w:customStyle="1" w:styleId="18">
    <w:name w:val="标题 2 字符"/>
    <w:basedOn w:val="11"/>
    <w:link w:val="2"/>
    <w:autoRedefine/>
    <w:qFormat/>
    <w:uiPriority w:val="9"/>
    <w:rPr>
      <w:rFonts w:ascii="宋体" w:hAnsi="宋体" w:eastAsia="宋体" w:cs="宋体"/>
      <w:b/>
      <w:bCs/>
      <w:kern w:val="0"/>
      <w:sz w:val="36"/>
      <w:szCs w:val="36"/>
    </w:rPr>
  </w:style>
  <w:style w:type="paragraph" w:styleId="19">
    <w:name w:val="List Paragraph"/>
    <w:basedOn w:val="1"/>
    <w:autoRedefine/>
    <w:qFormat/>
    <w:uiPriority w:val="34"/>
    <w:pPr>
      <w:framePr w:hSpace="180" w:wrap="around" w:vAnchor="text" w:hAnchor="page" w:x="1178" w:y="296"/>
      <w:suppressOverlap/>
      <w:spacing w:line="440" w:lineRule="exact"/>
      <w:ind w:left="200" w:hanging="200"/>
      <w:jc w:val="left"/>
    </w:pPr>
    <w:rPr>
      <w:rFonts w:ascii="宋体" w:hAnsi="宋体" w:eastAsia="宋体" w:cs="宋体"/>
      <w:color w:val="000000"/>
      <w:sz w:val="18"/>
      <w:szCs w:val="18"/>
    </w:rPr>
  </w:style>
  <w:style w:type="character" w:customStyle="1" w:styleId="20">
    <w:name w:val="批注框文本 字符"/>
    <w:basedOn w:val="11"/>
    <w:link w:val="4"/>
    <w:autoRedefine/>
    <w:semiHidden/>
    <w:qFormat/>
    <w:uiPriority w:val="99"/>
    <w:rPr>
      <w:rFonts w:asciiTheme="minorHAnsi" w:hAnsiTheme="minorHAnsi" w:eastAsiaTheme="minorEastAsia" w:cstheme="minorBidi"/>
      <w:kern w:val="2"/>
      <w:sz w:val="18"/>
      <w:szCs w:val="18"/>
    </w:rPr>
  </w:style>
  <w:style w:type="character" w:customStyle="1" w:styleId="21">
    <w:name w:val="批注文字 字符"/>
    <w:basedOn w:val="11"/>
    <w:link w:val="3"/>
    <w:autoRedefine/>
    <w:semiHidden/>
    <w:qFormat/>
    <w:uiPriority w:val="99"/>
    <w:rPr>
      <w:rFonts w:asciiTheme="minorHAnsi" w:hAnsiTheme="minorHAnsi" w:eastAsiaTheme="minorEastAsia" w:cstheme="minorBidi"/>
      <w:kern w:val="2"/>
      <w:sz w:val="21"/>
      <w:szCs w:val="22"/>
    </w:rPr>
  </w:style>
  <w:style w:type="character" w:customStyle="1" w:styleId="22">
    <w:name w:val="批注主题 字符"/>
    <w:basedOn w:val="21"/>
    <w:link w:val="8"/>
    <w:autoRedefine/>
    <w:semiHidden/>
    <w:qFormat/>
    <w:uiPriority w:val="99"/>
    <w:rPr>
      <w:rFonts w:asciiTheme="minorHAnsi" w:hAnsiTheme="minorHAnsi" w:eastAsiaTheme="minorEastAsia" w:cstheme="minorBidi"/>
      <w:b/>
      <w:bCs/>
      <w:kern w:val="2"/>
      <w:sz w:val="21"/>
      <w:szCs w:val="22"/>
    </w:rPr>
  </w:style>
  <w:style w:type="character" w:customStyle="1" w:styleId="23">
    <w:name w:val="未处理的提及1"/>
    <w:basedOn w:val="11"/>
    <w:autoRedefine/>
    <w:semiHidden/>
    <w:unhideWhenUsed/>
    <w:qFormat/>
    <w:uiPriority w:val="99"/>
    <w:rPr>
      <w:color w:val="605E5C"/>
      <w:shd w:val="clear" w:color="auto" w:fill="E1DFDD"/>
    </w:rPr>
  </w:style>
  <w:style w:type="paragraph" w:customStyle="1" w:styleId="24">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5">
    <w:name w:val="修订2"/>
    <w:autoRedefine/>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26">
    <w:name w:val="未处理的提及2"/>
    <w:basedOn w:val="11"/>
    <w:autoRedefine/>
    <w:semiHidden/>
    <w:unhideWhenUsed/>
    <w:qFormat/>
    <w:uiPriority w:val="99"/>
    <w:rPr>
      <w:color w:val="605E5C"/>
      <w:shd w:val="clear" w:color="auto" w:fill="E1DFDD"/>
    </w:rPr>
  </w:style>
  <w:style w:type="paragraph" w:customStyle="1" w:styleId="27">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2178-137E-4989-AFA0-207757594EDE}">
  <ds:schemaRefs/>
</ds:datastoreItem>
</file>

<file path=docProps/app.xml><?xml version="1.0" encoding="utf-8"?>
<Properties xmlns="http://schemas.openxmlformats.org/officeDocument/2006/extended-properties" xmlns:vt="http://schemas.openxmlformats.org/officeDocument/2006/docPropsVTypes">
  <Template>Normal</Template>
  <Company>000 000000</Company>
  <Pages>1</Pages>
  <Words>287</Words>
  <Characters>1642</Characters>
  <Lines>13</Lines>
  <Paragraphs>3</Paragraphs>
  <TotalTime>5</TotalTime>
  <ScaleCrop>false</ScaleCrop>
  <LinksUpToDate>false</LinksUpToDate>
  <CharactersWithSpaces>1926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2024-03-12T02:02:00Z</dcterms:created>
  <dc:creator>cdf</dc:creator>
  <cp:lastModifiedBy>武文科</cp:lastModifiedBy>
  <cp:lastPrinted>2023-09-08T08:06:00Z</cp:lastPrinted>
  <dcterms:modified xsi:type="dcterms:W3CDTF">2024-03-12T02:26:04Z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6F29C350E226450B85BABD1B34240059</vt:lpwstr>
  </property>
</Properties>
</file>