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B5F93">
      <w:pPr>
        <w:pStyle w:val="2"/>
        <w:numPr>
          <w:ilvl w:val="0"/>
          <w:numId w:val="0"/>
        </w:numPr>
        <w:rPr>
          <w:b w:val="0"/>
          <w:bCs w:val="0"/>
        </w:rPr>
      </w:pPr>
      <w:bookmarkStart w:id="0" w:name="_Toc118195644"/>
      <w:bookmarkStart w:id="1" w:name="_Hlk117868473"/>
      <w:r>
        <w:rPr>
          <w:rFonts w:hint="eastAsia"/>
          <w:b w:val="0"/>
          <w:bCs w:val="0"/>
        </w:rPr>
        <w:t>附件5</w:t>
      </w:r>
    </w:p>
    <w:p w14:paraId="0EFE4F0A">
      <w:pPr>
        <w:pStyle w:val="2"/>
        <w:numPr>
          <w:ilvl w:val="0"/>
          <w:numId w:val="0"/>
        </w:numPr>
        <w:jc w:val="center"/>
      </w:pPr>
      <w:r>
        <w:rPr>
          <w:rFonts w:hint="eastAsia"/>
        </w:rPr>
        <w:t>常见问题解决办法</w:t>
      </w:r>
      <w:bookmarkEnd w:id="0"/>
    </w:p>
    <w:p w14:paraId="4D2AF4CB">
      <w:r>
        <w:rPr>
          <w:rFonts w:hint="eastAsia"/>
        </w:rPr>
        <w:t>以下内容可帮助考生自行排除故障，如仍未解决故障问题可联系在线技术支持寻求帮助。</w:t>
      </w:r>
    </w:p>
    <w:p w14:paraId="03FDF880"/>
    <w:p w14:paraId="4132F76E">
      <w:pPr>
        <w:pStyle w:val="3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2" w:name="_Toc118195645"/>
      <w:r>
        <w:rPr>
          <w:rFonts w:ascii="华文中宋" w:hAnsi="华文中宋" w:eastAsia="华文中宋"/>
        </w:rPr>
        <w:t>摄像头黑屏/提示相机被禁用</w:t>
      </w:r>
      <w:bookmarkEnd w:id="2"/>
    </w:p>
    <w:p w14:paraId="5B4B01E3">
      <w:pPr>
        <w:ind w:left="0" w:right="420" w:firstLine="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（如下图）</w:t>
      </w:r>
    </w:p>
    <w:p w14:paraId="679453E1">
      <w:pPr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0" distR="0">
            <wp:extent cx="1395095" cy="1003935"/>
            <wp:effectExtent l="0" t="0" r="14605" b="571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223" cy="107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/>
        </w:rPr>
        <w:t xml:space="preserve"> </w:t>
      </w:r>
      <w:r>
        <w:rPr>
          <w:rFonts w:ascii="华文中宋" w:hAnsi="华文中宋" w:eastAsia="华文中宋"/>
        </w:rPr>
        <w:drawing>
          <wp:inline distT="0" distB="0" distL="0" distR="0">
            <wp:extent cx="1966595" cy="1037590"/>
            <wp:effectExtent l="0" t="0" r="14605" b="1016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785" cy="106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2C697">
      <w:pPr>
        <w:pStyle w:val="9"/>
        <w:numPr>
          <w:ilvl w:val="0"/>
          <w:numId w:val="3"/>
        </w:numPr>
        <w:ind w:right="42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请查看摄像头旁是否有物理开关，</w:t>
      </w:r>
      <w:r>
        <w:rPr>
          <w:rFonts w:hint="eastAsia" w:ascii="华文中宋" w:hAnsi="华文中宋" w:eastAsia="华文中宋"/>
        </w:rPr>
        <w:t>请</w:t>
      </w:r>
      <w:r>
        <w:rPr>
          <w:rFonts w:ascii="华文中宋" w:hAnsi="华文中宋" w:eastAsia="华文中宋"/>
        </w:rPr>
        <w:t>打开</w:t>
      </w:r>
      <w:r>
        <w:rPr>
          <w:rFonts w:hint="eastAsia" w:ascii="华文中宋" w:hAnsi="华文中宋" w:eastAsia="华文中宋"/>
        </w:rPr>
        <w:t>。</w:t>
      </w:r>
    </w:p>
    <w:p w14:paraId="28695F41">
      <w:pPr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0" distR="0">
            <wp:extent cx="1069975" cy="764540"/>
            <wp:effectExtent l="0" t="0" r="15875" b="165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7016" cy="8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/>
        </w:rPr>
        <w:drawing>
          <wp:inline distT="0" distB="0" distL="0" distR="0">
            <wp:extent cx="1263650" cy="358140"/>
            <wp:effectExtent l="0" t="0" r="1270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168" cy="3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hAnsi="华文中宋" w:eastAsia="华文中宋"/>
        </w:rPr>
        <w:drawing>
          <wp:inline distT="0" distB="0" distL="0" distR="0">
            <wp:extent cx="885190" cy="847090"/>
            <wp:effectExtent l="0" t="0" r="10160" b="10160"/>
            <wp:docPr id="33" name="图片 33" descr="手机屏幕的截图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手机屏幕的截图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4835" cy="92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816A1">
      <w:pPr>
        <w:pStyle w:val="9"/>
        <w:numPr>
          <w:ilvl w:val="0"/>
          <w:numId w:val="3"/>
        </w:numPr>
        <w:ind w:right="42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查看键盘上的F1-F12按键，是否有相机图案，</w:t>
      </w:r>
      <w:r>
        <w:rPr>
          <w:rFonts w:hint="eastAsia" w:ascii="华文中宋" w:hAnsi="华文中宋" w:eastAsia="华文中宋"/>
        </w:rPr>
        <w:t>请</w:t>
      </w:r>
      <w:r>
        <w:rPr>
          <w:rFonts w:ascii="华文中宋" w:hAnsi="华文中宋" w:eastAsia="华文中宋"/>
        </w:rPr>
        <w:t>按住Fn以及该相机图案键并打开。</w:t>
      </w:r>
    </w:p>
    <w:p w14:paraId="33090C69">
      <w:pPr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0" distR="0">
            <wp:extent cx="1469390" cy="354330"/>
            <wp:effectExtent l="0" t="0" r="1651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2779" cy="38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DDD9A">
      <w:pPr>
        <w:pStyle w:val="9"/>
        <w:numPr>
          <w:ilvl w:val="0"/>
          <w:numId w:val="3"/>
        </w:numPr>
        <w:ind w:right="42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如电脑上已安装联想管家、安全卫士等防护软件，请关闭摄像头隐藏功能。</w:t>
      </w:r>
    </w:p>
    <w:p w14:paraId="639B4565">
      <w:pPr>
        <w:pStyle w:val="9"/>
        <w:ind w:left="420" w:right="420" w:hanging="42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0" distR="0">
            <wp:extent cx="1251585" cy="1294765"/>
            <wp:effectExtent l="0" t="0" r="5715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6359" cy="134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3" w:name="_GoBack"/>
      <w:bookmarkEnd w:id="23"/>
    </w:p>
    <w:p w14:paraId="56C2159F">
      <w:pPr>
        <w:pStyle w:val="3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3" w:name="_Toc118195646"/>
      <w:r>
        <w:rPr>
          <w:rFonts w:hint="eastAsia" w:ascii="华文中宋" w:hAnsi="华文中宋" w:eastAsia="华文中宋"/>
        </w:rPr>
        <w:t>媒体设备错误无法读取</w:t>
      </w:r>
      <w:bookmarkEnd w:id="3"/>
    </w:p>
    <w:p w14:paraId="6EC45E1C">
      <w:pPr>
        <w:ind w:left="442" w:firstLine="440" w:firstLineChars="200"/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eastAsia="zh-CN" w:bidi="ar"/>
        </w:rPr>
        <w:t>（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val="en-US" w:eastAsia="zh-CN" w:bidi="ar"/>
        </w:rPr>
        <w:t>1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eastAsia="zh-CN" w:bidi="ar"/>
        </w:rPr>
        <w:t>）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【Win10、11系统】开始菜单-相机应用，打开是否能正常看到画面，如果不能，说明电脑设备有故障，请根据提示修复。</w:t>
      </w:r>
    </w:p>
    <w:p w14:paraId="7E5B40D8">
      <w:pPr>
        <w:ind w:left="442" w:firstLine="440" w:firstLineChars="200"/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eastAsia="zh-CN" w:bidi="ar"/>
        </w:rPr>
        <w:t>（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val="en-US" w:eastAsia="zh-CN" w:bidi="ar"/>
        </w:rPr>
        <w:t>2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eastAsia="zh-CN" w:bidi="ar"/>
        </w:rPr>
        <w:t>）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【Win10、11系统】如相机应用内可看到画面，点击“开始”菜单 → 打开“设置” - “隐私”：点击左侧菜单的“地理位置、相机、麦克风”，确保“允许在此设备上访问位置/摄像头/麦克风”已打开，且桌面应用允许访问权限开启。</w:t>
      </w:r>
    </w:p>
    <w:p w14:paraId="0DD3953C">
      <w:pPr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0" distR="0">
            <wp:extent cx="3495675" cy="2404745"/>
            <wp:effectExtent l="0" t="0" r="9525" b="14605"/>
            <wp:docPr id="38" name="图片 38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7287" cy="242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0CE88">
      <w:pPr>
        <w:pStyle w:val="9"/>
        <w:numPr>
          <w:ilvl w:val="0"/>
          <w:numId w:val="4"/>
        </w:numPr>
        <w:ind w:left="0" w:right="420" w:firstLine="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【</w:t>
      </w:r>
      <w:r>
        <w:rPr>
          <w:rFonts w:ascii="华文中宋" w:hAnsi="华文中宋" w:eastAsia="华文中宋"/>
        </w:rPr>
        <w:t>win7</w:t>
      </w:r>
      <w:r>
        <w:rPr>
          <w:rFonts w:hint="eastAsia" w:ascii="华文中宋" w:hAnsi="华文中宋" w:eastAsia="华文中宋"/>
        </w:rPr>
        <w:t>系统】在设备管理器内更新相机驱动，需更新至</w:t>
      </w:r>
      <w:r>
        <w:rPr>
          <w:rFonts w:ascii="华文中宋" w:hAnsi="华文中宋" w:eastAsia="华文中宋"/>
        </w:rPr>
        <w:t>2017</w:t>
      </w:r>
      <w:r>
        <w:rPr>
          <w:rFonts w:hint="eastAsia" w:ascii="华文中宋" w:hAnsi="华文中宋" w:eastAsia="华文中宋"/>
        </w:rPr>
        <w:t>年之后版本。</w:t>
      </w:r>
      <w:bookmarkEnd w:id="1"/>
    </w:p>
    <w:p w14:paraId="64CFDF91">
      <w:pPr>
        <w:pStyle w:val="9"/>
        <w:ind w:left="0" w:right="420" w:firstLine="0" w:firstLineChars="0"/>
        <w:rPr>
          <w:rFonts w:ascii="华文中宋" w:hAnsi="华文中宋" w:eastAsia="华文中宋"/>
        </w:rPr>
      </w:pPr>
    </w:p>
    <w:p w14:paraId="15C0A54E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4" w:name="_Toc113706496"/>
      <w:bookmarkStart w:id="5" w:name="_Toc1531"/>
      <w:bookmarkStart w:id="6" w:name="_Toc118195647"/>
      <w:bookmarkStart w:id="7" w:name="_Toc13662"/>
      <w:bookmarkStart w:id="8" w:name="_Toc24618"/>
      <w:r>
        <w:rPr>
          <w:rFonts w:hint="eastAsia" w:ascii="华文中宋" w:hAnsi="华文中宋" w:eastAsia="华文中宋"/>
        </w:rPr>
        <w:t>电脑频繁弹出弹窗怎么办？</w:t>
      </w:r>
      <w:bookmarkEnd w:id="4"/>
      <w:bookmarkEnd w:id="5"/>
      <w:bookmarkEnd w:id="6"/>
      <w:bookmarkEnd w:id="7"/>
      <w:bookmarkEnd w:id="8"/>
      <w:r>
        <w:rPr>
          <w:rFonts w:ascii="华文中宋" w:hAnsi="华文中宋" w:eastAsia="华文中宋"/>
        </w:rPr>
        <w:t xml:space="preserve"> </w:t>
      </w:r>
    </w:p>
    <w:p w14:paraId="1A925CD5">
      <w:pPr>
        <w:ind w:left="442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进入考试系统前应关闭电脑上与考试无关的网页和软件，包括 </w:t>
      </w:r>
      <w:r>
        <w:rPr>
          <w:rFonts w:ascii="华文中宋" w:hAnsi="华文中宋" w:eastAsia="华文中宋" w:cs="MicrosoftYaHei-Bold"/>
          <w:b/>
          <w:bCs/>
          <w:color w:val="000000"/>
          <w:sz w:val="22"/>
          <w:szCs w:val="24"/>
          <w:lang w:bidi="ar"/>
        </w:rPr>
        <w:t>Windows update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、安全卫士、电脑管家、暴风影音及各类通讯软件（微信、QQ 等），如有直播软件，须提前卸载。 </w:t>
      </w:r>
    </w:p>
    <w:p w14:paraId="7C001365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9" w:name="_Toc118195648"/>
      <w:bookmarkStart w:id="10" w:name="_Toc113706497"/>
      <w:r>
        <w:rPr>
          <w:rFonts w:hint="eastAsia" w:ascii="华文中宋" w:hAnsi="华文中宋" w:eastAsia="华文中宋"/>
        </w:rPr>
        <w:t>答题界面无应答或是显示不完全如何处理？</w:t>
      </w:r>
      <w:bookmarkEnd w:id="9"/>
      <w:bookmarkEnd w:id="10"/>
    </w:p>
    <w:p w14:paraId="29F4F67D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首先，点击</w:t>
      </w:r>
      <w:r>
        <w:rPr>
          <w:rFonts w:hint="eastAsia" w:ascii="华文中宋" w:hAnsi="华文中宋" w:eastAsia="华文中宋" w:cs="微软雅黑"/>
          <w:b/>
          <w:bCs/>
          <w:color w:val="000000"/>
          <w:sz w:val="22"/>
          <w:szCs w:val="24"/>
          <w:lang w:bidi="ar"/>
        </w:rPr>
        <w:t>“支持”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按钮，确认是否可以打开并咨询，若无法进行咨询，则是网络问题导致的界面无应答和显示不完全。应长按开机键重启电脑后重新尝试连接网络，如若网络依旧连接不上，切换到 4G 或 5G 手机移动</w:t>
      </w:r>
      <w:r>
        <w:rPr>
          <w:rFonts w:hint="eastAsia" w:ascii="华文中宋" w:hAnsi="华文中宋" w:eastAsia="华文中宋" w:cs="MicrosoftYaHei-Bold"/>
          <w:b/>
          <w:bCs/>
          <w:color w:val="000000"/>
          <w:sz w:val="22"/>
          <w:szCs w:val="24"/>
          <w:lang w:bidi="ar"/>
        </w:rPr>
        <w:t>网络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作为备用网络。电脑连接备用网络方式如下： </w:t>
      </w:r>
    </w:p>
    <w:p w14:paraId="35A0E95C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● 笔记本电脑连接手机热点方式： </w:t>
      </w:r>
    </w:p>
    <w:p w14:paraId="792540FD">
      <w:pPr>
        <w:ind w:left="442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（1）打开手机热点，设置热点名称和密码；（由于每个品牌机型的操作步骤有所差异，可自行搜索本人手机品牌的手机热点如何开启) </w:t>
      </w:r>
    </w:p>
    <w:p w14:paraId="253B308F">
      <w:pPr>
        <w:ind w:left="442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（2）鼠标左键单击笔记本电脑右下角的网络信号图标，开启 WLAN 搜索该热点，输入密码，等待几分钟后，即可连接上网。 </w:t>
      </w:r>
    </w:p>
    <w:p w14:paraId="6AC2A128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● 台式电脑连接手机热点方式（推荐安卓手机）： </w:t>
      </w:r>
    </w:p>
    <w:p w14:paraId="47AD791C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（1）iPhone 手机移动网络作为备用网络： </w:t>
      </w:r>
    </w:p>
    <w:p w14:paraId="650C117E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a 台式电脑下载并安装 iTunes（官网下载地https://www.apple.com.cn/itunes/）； </w:t>
      </w:r>
    </w:p>
    <w:p w14:paraId="1B080550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b 使用原装数据线将手机和电脑连接，手机打开：设置→个人热点→允许其他人加入→信任该设备，等待几分钟后，即可连接上网。 </w:t>
      </w:r>
    </w:p>
    <w:p w14:paraId="1DC08F2D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（2）安卓/鸿蒙系统手机移动网络作为备用网络： </w:t>
      </w:r>
    </w:p>
    <w:p w14:paraId="7F418544">
      <w:pPr>
        <w:ind w:left="44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使用原装数据线将手机和台式电脑连接，手机打开：设置→无线和网络→移动网络共享USB 共享网络，等待几分钟后，即可连接上网。（由于每个品牌机型的操作步骤有所差异可自行搜索本人手机品牌的 USB 共享网络如何开启) </w:t>
      </w:r>
    </w:p>
    <w:p w14:paraId="0FA26C54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11" w:name="_Toc113706498"/>
      <w:bookmarkStart w:id="12" w:name="_Toc118195649"/>
      <w:r>
        <w:rPr>
          <w:rFonts w:hint="eastAsia" w:ascii="华文中宋" w:hAnsi="华文中宋" w:eastAsia="华文中宋"/>
        </w:rPr>
        <w:t>考试过程中网络断了怎么办？</w:t>
      </w:r>
      <w:bookmarkEnd w:id="11"/>
      <w:bookmarkEnd w:id="12"/>
      <w:r>
        <w:rPr>
          <w:rFonts w:ascii="华文中宋" w:hAnsi="华文中宋" w:eastAsia="华文中宋"/>
        </w:rPr>
        <w:t xml:space="preserve"> </w:t>
      </w:r>
    </w:p>
    <w:p w14:paraId="65229846">
      <w:pPr>
        <w:ind w:left="440" w:leftChars="0" w:firstLine="440" w:firstLineChars="200"/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考试过程中需全程确保网络畅通，建议使用 50M 及以上带宽或热点，如断网，请修复网络后重新登录。断网前的作答结果会实时保存。可尝试更换网络，如连接手机 4G/5G 热点等方法。</w:t>
      </w:r>
    </w:p>
    <w:p w14:paraId="7B389363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13" w:name="_Toc113706499"/>
      <w:bookmarkStart w:id="14" w:name="_Toc118195650"/>
      <w:r>
        <w:rPr>
          <w:rFonts w:hint="eastAsia" w:ascii="华文中宋" w:hAnsi="华文中宋" w:eastAsia="华文中宋"/>
        </w:rPr>
        <w:t>用于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/>
        </w:rPr>
        <w:t>监控的手机频繁弹出各种消息提醒怎么办？</w:t>
      </w:r>
      <w:bookmarkEnd w:id="13"/>
      <w:bookmarkEnd w:id="14"/>
      <w:r>
        <w:rPr>
          <w:rFonts w:ascii="华文中宋" w:hAnsi="华文中宋" w:eastAsia="华文中宋"/>
        </w:rPr>
        <w:t xml:space="preserve"> </w:t>
      </w:r>
    </w:p>
    <w:p w14:paraId="447B34A0">
      <w:pPr>
        <w:ind w:left="0" w:firstLine="440" w:firstLineChars="20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手机开启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监控前应关掉与考试无关应用的提醒功能，避免来电、微信、手机闹铃或其他应用打断监控过程，需要在考前开启设备免打扰模式，并选择拒绝所有来电和提醒。（如果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监控被打断掉线，可重新扫码登录） </w:t>
      </w:r>
    </w:p>
    <w:p w14:paraId="459EBB1C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15" w:name="_Toc118195651"/>
      <w:bookmarkStart w:id="16" w:name="_Toc113706500"/>
      <w:r>
        <w:rPr>
          <w:rFonts w:hint="eastAsia" w:ascii="华文中宋" w:hAnsi="华文中宋" w:eastAsia="华文中宋"/>
        </w:rPr>
        <w:t>用作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/>
        </w:rPr>
        <w:t>监控的手机如何在考试时间段内开启设备免打扰模式？</w:t>
      </w:r>
      <w:bookmarkEnd w:id="15"/>
      <w:bookmarkEnd w:id="16"/>
      <w:r>
        <w:rPr>
          <w:rFonts w:ascii="华文中宋" w:hAnsi="华文中宋" w:eastAsia="华文中宋"/>
        </w:rPr>
        <w:t xml:space="preserve"> </w:t>
      </w:r>
    </w:p>
    <w:p w14:paraId="757D0AF8">
      <w:pPr>
        <w:ind w:left="0" w:firstLine="418" w:firstLineChars="19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（1）iOS 设备：在设置-勿扰模式内，点击“勿扰模式”的开关按钮，开启免打扰模式。 </w:t>
      </w:r>
    </w:p>
    <w:p w14:paraId="591AB837">
      <w:pPr>
        <w:ind w:left="0" w:firstLine="418" w:firstLineChars="19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（2）安卓/鸿蒙设备：在设置-声音和振动-免打扰内，点击“立即开启”的开关按钮，开启免打扰模式，并在来电和信息栏设置“禁止所有人”呼入。 </w:t>
      </w:r>
    </w:p>
    <w:p w14:paraId="7119F403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  <w:sz w:val="20"/>
          <w:lang w:bidi="ar"/>
        </w:rPr>
      </w:pPr>
      <w:bookmarkStart w:id="17" w:name="_Toc113706501"/>
      <w:bookmarkStart w:id="18" w:name="_Toc118195652"/>
      <w:r>
        <w:rPr>
          <w:rFonts w:hint="eastAsia" w:ascii="华文中宋" w:hAnsi="华文中宋" w:eastAsia="华文中宋"/>
          <w:color w:val="000000"/>
          <w:sz w:val="20"/>
          <w:lang w:bidi="ar"/>
        </w:rPr>
        <w:t>用作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/>
          <w:color w:val="000000"/>
          <w:sz w:val="20"/>
          <w:lang w:bidi="ar"/>
        </w:rPr>
        <w:t>监控的手机如何设置为在充电时永不息屏？</w:t>
      </w:r>
      <w:bookmarkEnd w:id="17"/>
      <w:bookmarkEnd w:id="18"/>
      <w:r>
        <w:rPr>
          <w:rFonts w:ascii="华文中宋" w:hAnsi="华文中宋" w:eastAsia="华文中宋"/>
          <w:color w:val="000000"/>
          <w:sz w:val="20"/>
          <w:lang w:bidi="ar"/>
        </w:rPr>
        <w:t xml:space="preserve"> </w:t>
      </w:r>
    </w:p>
    <w:p w14:paraId="0BB315B9">
      <w:pPr>
        <w:ind w:left="416" w:leftChars="198" w:firstLine="0" w:firstLineChars="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（1）iOS 设备：在设置-显示与亮度-自动锁定内，设置为“永不”。 </w:t>
      </w:r>
    </w:p>
    <w:p w14:paraId="70550CC8">
      <w:pPr>
        <w:ind w:left="416" w:leftChars="198" w:firstLine="0" w:firstLineChars="0"/>
        <w:rPr>
          <w:rFonts w:ascii="华文中宋" w:hAnsi="华文中宋" w:eastAsia="华文中宋"/>
          <w:sz w:val="20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 xml:space="preserve">（2）安卓/鸿蒙设备：手机需先开启“开发人员选项/开发者选项”，由于每个品牌机型的 </w:t>
      </w:r>
    </w:p>
    <w:p w14:paraId="09D845CD">
      <w:pPr>
        <w:ind w:left="0" w:firstLine="0" w:firstLineChars="0"/>
        <w:rPr>
          <w:rFonts w:ascii="华文中宋" w:hAnsi="华文中宋" w:eastAsia="华文中宋" w:cs="微软雅黑"/>
          <w:color w:val="000000"/>
          <w:sz w:val="22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 w:val="22"/>
          <w:szCs w:val="24"/>
          <w:lang w:bidi="ar"/>
        </w:rPr>
        <w:t>开发者选项操作步骤不同，请自行搜索本人手机品牌的开发者选项如何开启。开启开发者选项后，在开发者选项内，开启“不锁定屏幕（充电时屏幕不会休眠）”。</w:t>
      </w:r>
    </w:p>
    <w:p w14:paraId="48FA87BD">
      <w:pPr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drawing>
          <wp:inline distT="0" distB="0" distL="114300" distR="114300">
            <wp:extent cx="1744980" cy="2157730"/>
            <wp:effectExtent l="0" t="0" r="7620" b="1397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50262" cy="216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63553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  <w:lang w:bidi="ar"/>
        </w:rPr>
      </w:pPr>
      <w:bookmarkStart w:id="19" w:name="_Toc118195653"/>
      <w:bookmarkStart w:id="20" w:name="_Toc113706502"/>
      <w:r>
        <w:rPr>
          <w:rFonts w:hint="eastAsia" w:ascii="华文中宋" w:hAnsi="华文中宋" w:eastAsia="华文中宋"/>
          <w:color w:val="000000"/>
          <w:lang w:bidi="ar"/>
        </w:rPr>
        <w:t>考中用作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/>
          <w:color w:val="000000"/>
          <w:lang w:bidi="ar"/>
        </w:rPr>
        <w:t>监控的手机因网络原因掉线后怎么办？</w:t>
      </w:r>
      <w:bookmarkEnd w:id="19"/>
      <w:bookmarkEnd w:id="20"/>
      <w:r>
        <w:rPr>
          <w:rFonts w:ascii="华文中宋" w:hAnsi="华文中宋" w:eastAsia="华文中宋"/>
          <w:color w:val="000000"/>
          <w:lang w:bidi="ar"/>
        </w:rPr>
        <w:t xml:space="preserve"> </w:t>
      </w:r>
    </w:p>
    <w:p w14:paraId="10A89EED">
      <w:pPr>
        <w:ind w:left="0" w:firstLine="420" w:firstLineChars="200"/>
        <w:rPr>
          <w:rFonts w:ascii="华文中宋" w:hAnsi="华文中宋" w:eastAsia="华文中宋"/>
          <w:sz w:val="18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考中若出现网络故障，修复网络后，在电脑答题界面点击下图中标示的图标重新打开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监控二维码，使用手机重新扫描并登录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监控。</w:t>
      </w:r>
      <w:r>
        <w:rPr>
          <w:rFonts w:hint="eastAsia" w:ascii="华文中宋" w:hAnsi="华文中宋" w:eastAsia="华文中宋" w:cs="微软雅黑"/>
          <w:b/>
          <w:bCs/>
          <w:color w:val="FF0000"/>
          <w:szCs w:val="24"/>
          <w:lang w:bidi="ar"/>
        </w:rPr>
        <w:t>（注：正常情况下，考生作答时，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b/>
          <w:bCs/>
          <w:color w:val="FF0000"/>
          <w:szCs w:val="24"/>
          <w:lang w:bidi="ar"/>
        </w:rPr>
        <w:t>图标不显示任何信息。如果系统右上角出现提示说明及二维码，说明考生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b/>
          <w:bCs/>
          <w:color w:val="FF0000"/>
          <w:szCs w:val="24"/>
          <w:lang w:bidi="ar"/>
        </w:rPr>
        <w:t>监控已经掉线。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b/>
          <w:bCs/>
          <w:color w:val="FF0000"/>
          <w:szCs w:val="24"/>
          <w:lang w:bidi="ar"/>
        </w:rPr>
        <w:t>监控掉线需要尽快重新扫描二维码并登录监控，以免影响监考老师的违纪判定结果）</w:t>
      </w:r>
    </w:p>
    <w:p w14:paraId="2FE5A18C">
      <w:pPr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  <w:r>
        <w:rPr>
          <w:rFonts w:ascii="华文中宋" w:hAnsi="华文中宋" w:eastAsia="华文中宋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15240</wp:posOffset>
            </wp:positionH>
            <wp:positionV relativeFrom="paragraph">
              <wp:posOffset>62230</wp:posOffset>
            </wp:positionV>
            <wp:extent cx="3208020" cy="1966595"/>
            <wp:effectExtent l="0" t="0" r="11430" b="1460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020" cy="196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33B39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3AB3B87F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1BB9C238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405CAF44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3EBCA423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65F1A3C9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02254465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6ABD7928">
      <w:pPr>
        <w:ind w:left="480" w:hanging="480"/>
        <w:rPr>
          <w:rFonts w:ascii="华文中宋" w:hAnsi="华文中宋" w:eastAsia="华文中宋" w:cs="微软雅黑"/>
          <w:b/>
          <w:bCs/>
          <w:color w:val="FF0000"/>
          <w:sz w:val="24"/>
          <w:szCs w:val="24"/>
          <w:lang w:bidi="ar"/>
        </w:rPr>
      </w:pPr>
    </w:p>
    <w:p w14:paraId="01DDE2A8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  <w:lang w:bidi="ar"/>
        </w:rPr>
      </w:pPr>
      <w:bookmarkStart w:id="21" w:name="_Toc113706503"/>
      <w:bookmarkStart w:id="22" w:name="_Toc118195654"/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/>
          <w:color w:val="000000"/>
          <w:lang w:bidi="ar"/>
        </w:rPr>
        <w:t>监控扫描二维码后，无法点击“确定”按钮，该如何解决？</w:t>
      </w:r>
      <w:bookmarkEnd w:id="21"/>
      <w:bookmarkEnd w:id="22"/>
      <w:r>
        <w:rPr>
          <w:rFonts w:ascii="华文中宋" w:hAnsi="华文中宋" w:eastAsia="华文中宋"/>
          <w:color w:val="000000"/>
          <w:lang w:bidi="ar"/>
        </w:rPr>
        <w:t xml:space="preserve"> </w:t>
      </w:r>
    </w:p>
    <w:p w14:paraId="384CF975">
      <w:pPr>
        <w:ind w:left="0" w:firstLine="420" w:firstLineChars="200"/>
        <w:rPr>
          <w:rFonts w:ascii="华文中宋" w:hAnsi="华文中宋" w:eastAsia="华文中宋"/>
          <w:sz w:val="18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手机端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鹰眼</w:t>
      </w: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 xml:space="preserve">监控画面需正常开启后，才可点击考试页面的“确定”按钮进入考试。 </w:t>
      </w:r>
    </w:p>
    <w:p w14:paraId="7C0AE0B5">
      <w:pPr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请先确认手机上的监控画面是否已经开启，如已开启仍出现此问题，可能是由于手机或电脑网络条件不佳造成，可把手机网络切换为 4G/5G 或 WiFi，再重新扫码。</w:t>
      </w:r>
    </w:p>
    <w:p w14:paraId="32C94335">
      <w:pPr>
        <w:pStyle w:val="3"/>
        <w:keepNext w:val="0"/>
        <w:keepLines w:val="0"/>
        <w:numPr>
          <w:ilvl w:val="1"/>
          <w:numId w:val="1"/>
        </w:numPr>
        <w:spacing w:after="156"/>
        <w:rPr>
          <w:rFonts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考试时输入</w:t>
      </w:r>
      <w:r>
        <w:rPr>
          <w:rFonts w:hint="eastAsia" w:ascii="华文中宋" w:hAnsi="华文中宋" w:eastAsia="华文中宋"/>
          <w:color w:val="000000" w:themeColor="text1"/>
          <w14:textFill>
            <w14:solidFill>
              <w14:schemeClr w14:val="tx1"/>
            </w14:solidFill>
          </w14:textFill>
        </w:rPr>
        <w:t>法如何切换</w:t>
      </w:r>
      <w:r>
        <w:rPr>
          <w:rFonts w:hint="eastAsia" w:ascii="华文中宋" w:hAnsi="华文中宋" w:eastAsia="华文中宋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？</w:t>
      </w:r>
    </w:p>
    <w:p w14:paraId="20D9C835">
      <w:pPr>
        <w:ind w:left="0" w:firstLine="420" w:firstLineChars="200"/>
        <w:rPr>
          <w:rFonts w:ascii="华文中宋" w:hAnsi="华文中宋" w:eastAsia="华文中宋" w:cs="微软雅黑"/>
          <w:color w:val="000000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考试答题页面右上角可切换输入法，或使用电脑自带的输入法快捷键切换（右下角输入法图标不会出现）</w:t>
      </w:r>
    </w:p>
    <w:p w14:paraId="5DE26441">
      <w:pPr>
        <w:ind w:left="0" w:firstLine="420" w:firstLineChars="200"/>
        <w:rPr>
          <w:rFonts w:ascii="华文中宋" w:hAnsi="华文中宋" w:eastAsia="华文中宋" w:cs="微软雅黑"/>
          <w:color w:val="000000"/>
          <w:szCs w:val="24"/>
          <w:lang w:bidi="ar"/>
        </w:rPr>
      </w:pPr>
      <w:r>
        <w:rPr>
          <w:rFonts w:ascii="华文中宋" w:hAnsi="华文中宋" w:eastAsia="华文中宋" w:cs="微软雅黑"/>
          <w:color w:val="000000"/>
          <w:szCs w:val="24"/>
          <w:lang w:bidi="ar"/>
        </w:rPr>
        <w:t>Windows系统，按住快捷键ctrl+shift；</w:t>
      </w:r>
    </w:p>
    <w:p w14:paraId="512D0AFF">
      <w:pPr>
        <w:ind w:left="0" w:firstLine="420" w:firstLineChars="200"/>
        <w:rPr>
          <w:rFonts w:ascii="华文中宋" w:hAnsi="华文中宋" w:eastAsia="华文中宋" w:cs="微软雅黑"/>
          <w:color w:val="000000"/>
          <w:szCs w:val="24"/>
          <w:lang w:bidi="ar"/>
        </w:rPr>
      </w:pPr>
      <w:r>
        <w:rPr>
          <w:rFonts w:ascii="华文中宋" w:hAnsi="华文中宋" w:eastAsia="华文中宋" w:cs="微软雅黑"/>
          <w:color w:val="000000"/>
          <w:szCs w:val="24"/>
          <w:lang w:bidi="ar"/>
        </w:rPr>
        <w:t>Mac系统，按住command+空格/或control键+空格</w:t>
      </w:r>
    </w:p>
    <w:p w14:paraId="480BBC5E">
      <w:pPr>
        <w:ind w:left="0" w:firstLine="420" w:firstLineChars="200"/>
        <w:rPr>
          <w:rFonts w:ascii="华文中宋" w:hAnsi="华文中宋" w:eastAsia="华文中宋" w:cs="微软雅黑"/>
          <w:color w:val="000000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如切换不了，</w:t>
      </w:r>
      <w:r>
        <w:rPr>
          <w:rFonts w:ascii="华文中宋" w:hAnsi="华文中宋" w:eastAsia="华文中宋" w:cs="微软雅黑"/>
          <w:color w:val="000000"/>
          <w:szCs w:val="24"/>
          <w:lang w:bidi="ar"/>
        </w:rPr>
        <w:t>Windows系统还可尝试按住ctrl+alt+delete，在锁定页面按住win+空格，可以切换输入法。</w:t>
      </w:r>
    </w:p>
    <w:p w14:paraId="054632ED">
      <w:pPr>
        <w:ind w:left="0" w:firstLine="420" w:firstLineChars="200"/>
        <w:rPr>
          <w:rFonts w:ascii="华文中宋" w:hAnsi="华文中宋" w:eastAsia="华文中宋" w:cs="微软雅黑"/>
          <w:color w:val="000000"/>
          <w:szCs w:val="24"/>
          <w:lang w:bidi="ar"/>
        </w:rPr>
      </w:pPr>
      <w:r>
        <w:rPr>
          <w:rFonts w:hint="eastAsia" w:ascii="华文中宋" w:hAnsi="华文中宋" w:eastAsia="华文中宋" w:cs="微软雅黑"/>
          <w:color w:val="000000"/>
          <w:szCs w:val="24"/>
          <w:lang w:bidi="ar"/>
        </w:rPr>
        <w:t>如仍旧不行，请按住</w:t>
      </w:r>
      <w:r>
        <w:rPr>
          <w:rFonts w:ascii="华文中宋" w:hAnsi="华文中宋" w:eastAsia="华文中宋" w:cs="微软雅黑"/>
          <w:color w:val="000000"/>
          <w:szCs w:val="24"/>
          <w:lang w:bidi="ar"/>
        </w:rPr>
        <w:t>ctrl+alt+delete，点注销；或者强制重启电脑，在登录页面调整好输入法，再进行登录。</w:t>
      </w:r>
    </w:p>
    <w:p w14:paraId="6E2421F1">
      <w:pPr>
        <w:ind w:left="0" w:firstLine="0" w:firstLineChars="0"/>
        <w:rPr>
          <w:rFonts w:ascii="华文中宋" w:hAnsi="华文中宋" w:eastAsia="华文中宋" w:cs="微软雅黑"/>
          <w:color w:val="000000"/>
          <w:szCs w:val="24"/>
          <w:lang w:bidi="ar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454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hanging="420"/>
      </w:pPr>
      <w:r>
        <w:separator/>
      </w:r>
    </w:p>
  </w:endnote>
  <w:endnote w:type="continuationSeparator" w:id="1">
    <w:p>
      <w:pPr>
        <w:ind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YaHei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B3818">
    <w:pPr>
      <w:pStyle w:val="5"/>
      <w:ind w:left="360" w:hanging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DF693">
    <w:pPr>
      <w:pStyle w:val="5"/>
      <w:ind w:left="360" w:hanging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7476">
    <w:pPr>
      <w:pStyle w:val="5"/>
      <w:ind w:left="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hanging="420"/>
      </w:pPr>
      <w:r>
        <w:separator/>
      </w:r>
    </w:p>
  </w:footnote>
  <w:footnote w:type="continuationSeparator" w:id="1">
    <w:p>
      <w:pPr>
        <w:ind w:hanging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9EF84">
    <w:pPr>
      <w:pStyle w:val="6"/>
      <w:ind w:left="360" w:hanging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55947">
    <w:pPr>
      <w:pStyle w:val="6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40EAB">
    <w:pPr>
      <w:pStyle w:val="6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0D7A"/>
    <w:multiLevelType w:val="multilevel"/>
    <w:tmpl w:val="0B200D7A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927A3C"/>
    <w:multiLevelType w:val="multilevel"/>
    <w:tmpl w:val="56927A3C"/>
    <w:lvl w:ilvl="0" w:tentative="0">
      <w:start w:val="1"/>
      <w:numFmt w:val="decimal"/>
      <w:pStyle w:val="2"/>
      <w:lvlText w:val="%1."/>
      <w:lvlJc w:val="left"/>
      <w:pPr>
        <w:ind w:left="420" w:hanging="420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A240960"/>
    <w:multiLevelType w:val="multilevel"/>
    <w:tmpl w:val="7A240960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770222"/>
    <w:multiLevelType w:val="multilevel"/>
    <w:tmpl w:val="7D770222"/>
    <w:lvl w:ilvl="0" w:tentative="0">
      <w:start w:val="1"/>
      <w:numFmt w:val="decimal"/>
      <w:pStyle w:val="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yYjZhZTVhMDcyM2M5NWE1YzQ2NDdiYWVlYzI1ZGQifQ=="/>
  </w:docVars>
  <w:rsids>
    <w:rsidRoot w:val="00B15860"/>
    <w:rsid w:val="000647FE"/>
    <w:rsid w:val="00087D05"/>
    <w:rsid w:val="000A2570"/>
    <w:rsid w:val="000A6EC6"/>
    <w:rsid w:val="000D1019"/>
    <w:rsid w:val="000D36E6"/>
    <w:rsid w:val="00110BF4"/>
    <w:rsid w:val="0013335C"/>
    <w:rsid w:val="00191391"/>
    <w:rsid w:val="002400F7"/>
    <w:rsid w:val="003524AC"/>
    <w:rsid w:val="00407188"/>
    <w:rsid w:val="00856698"/>
    <w:rsid w:val="009128CE"/>
    <w:rsid w:val="009454FC"/>
    <w:rsid w:val="00950249"/>
    <w:rsid w:val="009F00C2"/>
    <w:rsid w:val="00A36E17"/>
    <w:rsid w:val="00B15860"/>
    <w:rsid w:val="00C2235B"/>
    <w:rsid w:val="00F70E71"/>
    <w:rsid w:val="015772A4"/>
    <w:rsid w:val="033571D4"/>
    <w:rsid w:val="06FE382B"/>
    <w:rsid w:val="0ADF4592"/>
    <w:rsid w:val="0C24393E"/>
    <w:rsid w:val="0D6C104D"/>
    <w:rsid w:val="13936856"/>
    <w:rsid w:val="2D6329A9"/>
    <w:rsid w:val="2FDC6A42"/>
    <w:rsid w:val="34CF6B76"/>
    <w:rsid w:val="39E8262F"/>
    <w:rsid w:val="405E4E09"/>
    <w:rsid w:val="432E7AD1"/>
    <w:rsid w:val="4BE34F89"/>
    <w:rsid w:val="4C5C6C79"/>
    <w:rsid w:val="58357AAA"/>
    <w:rsid w:val="65640A91"/>
    <w:rsid w:val="67E763B6"/>
    <w:rsid w:val="6A507835"/>
    <w:rsid w:val="704A4D27"/>
    <w:rsid w:val="7434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left="420" w:hanging="420" w:hangingChars="200"/>
    </w:pPr>
    <w:rPr>
      <w:rFonts w:cs="宋体" w:asciiTheme="minorEastAsia" w:hAnsiTheme="minorEastAsia" w:eastAsiaTheme="minorEastAsia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/>
      <w:spacing w:before="100" w:beforeAutospacing="1" w:after="100" w:afterAutospacing="1"/>
      <w:ind w:left="422" w:hanging="422" w:firstLineChars="0"/>
      <w:outlineLvl w:val="0"/>
    </w:pPr>
    <w:rPr>
      <w:rFonts w:asciiTheme="minorHAnsi" w:hAnsiTheme="minorHAnsi"/>
      <w:b/>
      <w:bCs/>
      <w:kern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2"/>
      </w:numPr>
      <w:adjustRightInd/>
      <w:snapToGrid/>
      <w:spacing w:before="120" w:after="50" w:afterLines="50"/>
      <w:ind w:firstLine="0" w:firstLineChars="0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paragraph" w:styleId="5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left="200" w:hanging="200"/>
    </w:pPr>
  </w:style>
  <w:style w:type="character" w:customStyle="1" w:styleId="10">
    <w:name w:val="批注框文本 字符"/>
    <w:basedOn w:val="8"/>
    <w:link w:val="4"/>
    <w:autoRedefine/>
    <w:qFormat/>
    <w:uiPriority w:val="0"/>
    <w:rPr>
      <w:rFonts w:cs="宋体" w:asciiTheme="minorEastAsia" w:hAnsiTheme="minorEastAsia"/>
      <w:sz w:val="18"/>
      <w:szCs w:val="18"/>
    </w:rPr>
  </w:style>
  <w:style w:type="character" w:customStyle="1" w:styleId="11">
    <w:name w:val="页眉 字符"/>
    <w:basedOn w:val="8"/>
    <w:link w:val="6"/>
    <w:autoRedefine/>
    <w:uiPriority w:val="0"/>
    <w:rPr>
      <w:rFonts w:cs="宋体" w:asciiTheme="minorEastAsia" w:hAnsiTheme="minorEastAsia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cs="宋体" w:asciiTheme="minorEastAsia" w:hAnsiTheme="minorEastAsia"/>
      <w:sz w:val="18"/>
      <w:szCs w:val="18"/>
    </w:rPr>
  </w:style>
  <w:style w:type="paragraph" w:customStyle="1" w:styleId="13">
    <w:name w:val="修订1"/>
    <w:hidden/>
    <w:unhideWhenUsed/>
    <w:qFormat/>
    <w:uiPriority w:val="99"/>
    <w:rPr>
      <w:rFonts w:cs="宋体" w:asciiTheme="minorEastAsia" w:hAnsiTheme="minorEastAsia" w:eastAsiaTheme="minorEastAsia"/>
      <w:sz w:val="21"/>
      <w:szCs w:val="21"/>
      <w:lang w:val="en-US" w:eastAsia="zh-CN" w:bidi="ar-SA"/>
    </w:rPr>
  </w:style>
  <w:style w:type="paragraph" w:customStyle="1" w:styleId="14">
    <w:name w:val="修订2"/>
    <w:hidden/>
    <w:unhideWhenUsed/>
    <w:qFormat/>
    <w:uiPriority w:val="99"/>
    <w:rPr>
      <w:rFonts w:cs="宋体" w:asciiTheme="minorEastAsia" w:hAnsiTheme="minorEastAsia" w:eastAsiaTheme="minorEastAsia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jpeg"/><Relationship Id="rId16" Type="http://schemas.openxmlformats.org/officeDocument/2006/relationships/image" Target="media/image5.pn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74CB8-CC0E-436C-B00C-1C2DCD53F4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1975</Words>
  <Characters>2143</Characters>
  <Lines>16</Lines>
  <Paragraphs>4</Paragraphs>
  <TotalTime>28</TotalTime>
  <ScaleCrop>false</ScaleCrop>
  <LinksUpToDate>false</LinksUpToDate>
  <CharactersWithSpaces>2199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2024-03-06T02:48:00Z</dcterms:created>
  <dc:creator>67471</dc:creator>
  <cp:lastModifiedBy>武文科</cp:lastModifiedBy>
  <dcterms:modified xsi:type="dcterms:W3CDTF">2024-09-03T01:32:38Z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63341502189D46C99A17D071038F06D9</vt:lpwstr>
  </property>
</Properties>
</file>